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48AAB4E" w:rsidR="00FD2651" w:rsidRPr="00CC74D5" w:rsidRDefault="00F841B0">
      <w:pPr>
        <w:widowControl w:val="0"/>
        <w:pBdr>
          <w:top w:val="nil"/>
          <w:left w:val="nil"/>
          <w:bottom w:val="nil"/>
          <w:right w:val="nil"/>
          <w:between w:val="nil"/>
        </w:pBdr>
        <w:spacing w:line="276" w:lineRule="auto"/>
        <w:jc w:val="left"/>
      </w:pPr>
      <w:r w:rsidRPr="00CC74D5">
        <w:rPr>
          <w:noProof/>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63215" w:rsidRDefault="00063215">
                      <w:pPr>
                        <w:jc w:val="left"/>
                        <w:textDirection w:val="btLr"/>
                      </w:pPr>
                    </w:p>
                  </w:txbxContent>
                </v:textbox>
                <w10:wrap type="square" anchorx="page" anchory="page"/>
              </v:rect>
            </w:pict>
          </mc:Fallback>
        </mc:AlternateContent>
      </w:r>
      <w:r w:rsidR="0043613A" w:rsidRPr="00CC74D5">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63215" w:rsidRDefault="00063215">
                      <w:pPr>
                        <w:jc w:val="left"/>
                        <w:textDirection w:val="btLr"/>
                      </w:pPr>
                    </w:p>
                  </w:txbxContent>
                </v:textbox>
                <w10:wrap anchorx="page" anchory="page"/>
              </v:rect>
            </w:pict>
          </mc:Fallback>
        </mc:AlternateContent>
      </w:r>
      <w:r w:rsidR="00061B49">
        <w:t xml:space="preserve">                                                                                                                                                                                                                                                                                                                                                                                                                      </w:t>
      </w:r>
    </w:p>
    <w:p w14:paraId="3CD4B618" w14:textId="77777777" w:rsidR="00FD2651" w:rsidRPr="00CC74D5"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28A274C5" w14:textId="7DE7C324" w:rsidR="00615D29" w:rsidRPr="00CC74D5" w:rsidRDefault="0043613A" w:rsidP="00615D29">
      <w:pPr>
        <w:widowControl w:val="0"/>
        <w:pBdr>
          <w:top w:val="nil"/>
          <w:left w:val="nil"/>
          <w:bottom w:val="nil"/>
          <w:right w:val="nil"/>
          <w:between w:val="nil"/>
        </w:pBdr>
        <w:spacing w:line="276" w:lineRule="auto"/>
        <w:jc w:val="left"/>
        <w:rPr>
          <w:b/>
          <w:smallCaps/>
          <w:sz w:val="62"/>
          <w:szCs w:val="62"/>
        </w:rPr>
      </w:pPr>
      <w:r w:rsidRPr="00CC74D5">
        <w:rPr>
          <w:rFonts w:ascii="Calibri" w:eastAsia="Calibri" w:hAnsi="Calibri" w:cs="Calibri"/>
          <w:noProof/>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63215" w:rsidRDefault="00063215">
                      <w:pPr>
                        <w:jc w:val="left"/>
                        <w:textDirection w:val="btLr"/>
                      </w:pPr>
                    </w:p>
                  </w:txbxContent>
                </v:textbox>
                <w10:wrap anchorx="page" anchory="page"/>
              </v:rect>
            </w:pict>
          </mc:Fallback>
        </mc:AlternateContent>
      </w:r>
    </w:p>
    <w:p w14:paraId="7B667684" w14:textId="77777777" w:rsidR="00615D29" w:rsidRPr="00CC74D5" w:rsidRDefault="00615D29" w:rsidP="00615D29">
      <w:pPr>
        <w:pBdr>
          <w:top w:val="nil"/>
          <w:left w:val="nil"/>
          <w:bottom w:val="nil"/>
          <w:right w:val="nil"/>
          <w:between w:val="nil"/>
        </w:pBdr>
        <w:jc w:val="center"/>
        <w:rPr>
          <w:rFonts w:eastAsia="Cambria"/>
          <w:sz w:val="36"/>
          <w:szCs w:val="36"/>
        </w:rPr>
      </w:pPr>
      <w:r w:rsidRPr="00CC74D5">
        <w:t>REPUBLIC OF THE PHILIPPINES</w:t>
      </w:r>
      <w:r w:rsidRPr="00CC74D5">
        <w:rPr>
          <w:rFonts w:eastAsia="Cambria"/>
          <w:sz w:val="36"/>
          <w:szCs w:val="36"/>
        </w:rPr>
        <w:t xml:space="preserve"> </w:t>
      </w:r>
    </w:p>
    <w:p w14:paraId="24DD94B3"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DEPARTMENT OF PUBLIC WORKS AND HIGHWAYS</w:t>
      </w:r>
    </w:p>
    <w:p w14:paraId="639E5C7C"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PALAWAN 3</w:t>
      </w:r>
      <w:r w:rsidRPr="00CC74D5">
        <w:rPr>
          <w:b/>
          <w:sz w:val="34"/>
          <w:szCs w:val="34"/>
          <w:vertAlign w:val="superscript"/>
        </w:rPr>
        <w:t>RD</w:t>
      </w:r>
      <w:r w:rsidRPr="00CC74D5">
        <w:rPr>
          <w:b/>
          <w:sz w:val="34"/>
          <w:szCs w:val="34"/>
        </w:rPr>
        <w:t xml:space="preserve"> </w:t>
      </w:r>
    </w:p>
    <w:p w14:paraId="4D4EE97F"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DISTRICT ENGINEERING OFFICE</w:t>
      </w:r>
    </w:p>
    <w:p w14:paraId="67608EEB" w14:textId="20FA5F8D" w:rsidR="00615D29" w:rsidRPr="00CC74D5" w:rsidRDefault="007A1741" w:rsidP="00615D29">
      <w:pPr>
        <w:pBdr>
          <w:top w:val="nil"/>
          <w:left w:val="nil"/>
          <w:bottom w:val="nil"/>
          <w:right w:val="nil"/>
          <w:between w:val="nil"/>
        </w:pBdr>
        <w:jc w:val="center"/>
      </w:pPr>
      <w:r>
        <w:t>MIMAROPA REGION (IV-B)</w:t>
      </w:r>
    </w:p>
    <w:p w14:paraId="7E57A8C8" w14:textId="77777777" w:rsidR="00615D29" w:rsidRPr="00CC74D5" w:rsidRDefault="00615D29" w:rsidP="00615D29">
      <w:pPr>
        <w:pBdr>
          <w:top w:val="nil"/>
          <w:left w:val="nil"/>
          <w:bottom w:val="nil"/>
          <w:right w:val="nil"/>
          <w:between w:val="nil"/>
        </w:pBdr>
        <w:jc w:val="center"/>
      </w:pPr>
      <w:r w:rsidRPr="00CC74D5">
        <w:t xml:space="preserve">Puerto </w:t>
      </w:r>
      <w:proofErr w:type="spellStart"/>
      <w:r w:rsidRPr="00CC74D5">
        <w:t>Princesa</w:t>
      </w:r>
      <w:proofErr w:type="spellEnd"/>
      <w:r w:rsidRPr="00CC74D5">
        <w:t xml:space="preserve"> City</w:t>
      </w:r>
    </w:p>
    <w:p w14:paraId="03F2F194" w14:textId="77777777" w:rsidR="00615D29" w:rsidRPr="00CC74D5" w:rsidRDefault="00615D29" w:rsidP="00615D29">
      <w:pPr>
        <w:pBdr>
          <w:top w:val="nil"/>
          <w:left w:val="nil"/>
          <w:bottom w:val="nil"/>
          <w:right w:val="nil"/>
          <w:between w:val="nil"/>
        </w:pBdr>
        <w:jc w:val="center"/>
        <w:rPr>
          <w:b/>
          <w:sz w:val="32"/>
          <w:szCs w:val="32"/>
        </w:rPr>
      </w:pPr>
    </w:p>
    <w:p w14:paraId="1A2A640E" w14:textId="77777777" w:rsidR="00615D29" w:rsidRPr="00CC74D5" w:rsidRDefault="00615D29" w:rsidP="00615D29">
      <w:pPr>
        <w:pBdr>
          <w:top w:val="nil"/>
          <w:left w:val="nil"/>
          <w:bottom w:val="nil"/>
          <w:right w:val="nil"/>
          <w:between w:val="nil"/>
        </w:pBdr>
        <w:jc w:val="center"/>
        <w:rPr>
          <w:b/>
          <w:sz w:val="32"/>
          <w:szCs w:val="32"/>
        </w:rPr>
      </w:pPr>
    </w:p>
    <w:p w14:paraId="674D23C8" w14:textId="77777777" w:rsidR="00615D29" w:rsidRPr="00CC74D5" w:rsidRDefault="00615D29" w:rsidP="00615D29">
      <w:pPr>
        <w:pBdr>
          <w:top w:val="nil"/>
          <w:left w:val="nil"/>
          <w:bottom w:val="nil"/>
          <w:right w:val="nil"/>
          <w:between w:val="nil"/>
        </w:pBdr>
        <w:jc w:val="center"/>
        <w:rPr>
          <w:b/>
          <w:sz w:val="32"/>
          <w:szCs w:val="32"/>
        </w:rPr>
      </w:pPr>
    </w:p>
    <w:p w14:paraId="1562A06D" w14:textId="77777777" w:rsidR="00615D29" w:rsidRPr="00CC74D5" w:rsidRDefault="00615D29" w:rsidP="00615D29">
      <w:pPr>
        <w:pBdr>
          <w:top w:val="nil"/>
          <w:left w:val="nil"/>
          <w:bottom w:val="nil"/>
          <w:right w:val="nil"/>
          <w:between w:val="nil"/>
        </w:pBdr>
        <w:jc w:val="center"/>
        <w:rPr>
          <w:rFonts w:eastAsia="Cambria"/>
          <w:b/>
          <w:sz w:val="100"/>
          <w:szCs w:val="100"/>
        </w:rPr>
      </w:pPr>
      <w:r w:rsidRPr="00CC74D5">
        <w:rPr>
          <w:b/>
          <w:sz w:val="100"/>
          <w:szCs w:val="100"/>
        </w:rPr>
        <w:t xml:space="preserve">BIDDING DOCUMENTS </w:t>
      </w:r>
    </w:p>
    <w:p w14:paraId="03B1373D" w14:textId="77777777" w:rsidR="00615D29" w:rsidRPr="00CC74D5" w:rsidRDefault="00615D29" w:rsidP="00615D29">
      <w:pPr>
        <w:jc w:val="center"/>
        <w:rPr>
          <w:sz w:val="48"/>
          <w:szCs w:val="48"/>
        </w:rPr>
      </w:pPr>
      <w:r w:rsidRPr="00CC74D5">
        <w:rPr>
          <w:sz w:val="48"/>
          <w:szCs w:val="48"/>
        </w:rPr>
        <w:t>for</w:t>
      </w:r>
    </w:p>
    <w:p w14:paraId="40A0D722" w14:textId="77777777" w:rsidR="00615D29" w:rsidRPr="00CC74D5" w:rsidRDefault="00615D29" w:rsidP="00615D29">
      <w:pPr>
        <w:jc w:val="center"/>
        <w:rPr>
          <w:b/>
          <w:sz w:val="32"/>
          <w:szCs w:val="32"/>
        </w:rPr>
      </w:pPr>
    </w:p>
    <w:p w14:paraId="756A0120" w14:textId="77777777" w:rsidR="00615D29" w:rsidRPr="00CC74D5" w:rsidRDefault="00615D29" w:rsidP="00615D29">
      <w:pPr>
        <w:rPr>
          <w:b/>
          <w:sz w:val="32"/>
          <w:szCs w:val="32"/>
        </w:rPr>
      </w:pPr>
    </w:p>
    <w:p w14:paraId="6651124B" w14:textId="4E4A1FFD" w:rsidR="002C74C1" w:rsidRDefault="00615D29" w:rsidP="00615D29">
      <w:pPr>
        <w:tabs>
          <w:tab w:val="left" w:pos="180"/>
          <w:tab w:val="left" w:pos="270"/>
          <w:tab w:val="left" w:pos="360"/>
        </w:tabs>
        <w:rPr>
          <w:rFonts w:ascii="Tahoma" w:hAnsi="Tahoma" w:cs="Tahoma"/>
          <w:b/>
          <w:sz w:val="28"/>
          <w:szCs w:val="28"/>
        </w:rPr>
      </w:pPr>
      <w:r w:rsidRPr="00CC74D5">
        <w:rPr>
          <w:rFonts w:ascii="Tahoma" w:hAnsi="Tahoma" w:cs="Tahoma"/>
          <w:b/>
          <w:sz w:val="28"/>
          <w:szCs w:val="28"/>
        </w:rPr>
        <w:t xml:space="preserve">CONTRACT ID      </w:t>
      </w:r>
      <w:r w:rsidRPr="00CC74D5">
        <w:rPr>
          <w:rFonts w:ascii="Tahoma" w:hAnsi="Tahoma" w:cs="Tahoma"/>
          <w:b/>
          <w:sz w:val="28"/>
          <w:szCs w:val="28"/>
        </w:rPr>
        <w:tab/>
        <w:t xml:space="preserve">:    </w:t>
      </w:r>
      <w:bookmarkStart w:id="1" w:name="OLE_LINK1"/>
      <w:r w:rsidRPr="00CC74D5">
        <w:rPr>
          <w:rFonts w:ascii="Tahoma" w:hAnsi="Tahoma" w:cs="Tahoma"/>
          <w:b/>
          <w:sz w:val="28"/>
          <w:szCs w:val="28"/>
        </w:rPr>
        <w:t>2</w:t>
      </w:r>
      <w:r w:rsidR="00DF593E">
        <w:rPr>
          <w:rFonts w:ascii="Tahoma" w:hAnsi="Tahoma" w:cs="Tahoma"/>
          <w:b/>
          <w:sz w:val="28"/>
          <w:szCs w:val="28"/>
        </w:rPr>
        <w:t>4</w:t>
      </w:r>
      <w:r w:rsidR="00CC74D5" w:rsidRPr="00CC74D5">
        <w:rPr>
          <w:rFonts w:ascii="Tahoma" w:hAnsi="Tahoma" w:cs="Tahoma"/>
          <w:b/>
          <w:sz w:val="28"/>
          <w:szCs w:val="28"/>
        </w:rPr>
        <w:t>G</w:t>
      </w:r>
      <w:r w:rsidRPr="00CC74D5">
        <w:rPr>
          <w:rFonts w:ascii="Tahoma" w:hAnsi="Tahoma" w:cs="Tahoma"/>
          <w:b/>
          <w:sz w:val="28"/>
          <w:szCs w:val="28"/>
        </w:rPr>
        <w:t>EG00</w:t>
      </w:r>
      <w:bookmarkEnd w:id="1"/>
      <w:r w:rsidR="002C74C1">
        <w:rPr>
          <w:rFonts w:ascii="Tahoma" w:hAnsi="Tahoma" w:cs="Tahoma"/>
          <w:b/>
          <w:sz w:val="28"/>
          <w:szCs w:val="28"/>
        </w:rPr>
        <w:t>23</w:t>
      </w:r>
    </w:p>
    <w:p w14:paraId="441C7D06" w14:textId="77777777" w:rsidR="00615D29" w:rsidRPr="00CC74D5" w:rsidRDefault="00615D29" w:rsidP="00615D29">
      <w:pPr>
        <w:tabs>
          <w:tab w:val="left" w:pos="180"/>
          <w:tab w:val="left" w:pos="270"/>
          <w:tab w:val="left" w:pos="360"/>
        </w:tabs>
        <w:rPr>
          <w:rFonts w:ascii="Tahoma" w:hAnsi="Tahoma" w:cs="Tahoma"/>
          <w:b/>
          <w:sz w:val="28"/>
          <w:szCs w:val="28"/>
        </w:rPr>
      </w:pPr>
    </w:p>
    <w:p w14:paraId="5C153CFF" w14:textId="64045E79" w:rsidR="009361C3" w:rsidRDefault="00BD5FF9" w:rsidP="00615D29">
      <w:pPr>
        <w:rPr>
          <w:rFonts w:ascii="Tahoma" w:hAnsi="Tahoma" w:cs="Tahoma"/>
          <w:b/>
          <w:sz w:val="28"/>
          <w:szCs w:val="28"/>
        </w:rPr>
      </w:pPr>
      <w:r>
        <w:rPr>
          <w:rFonts w:ascii="Tahoma" w:hAnsi="Tahoma" w:cs="Tahoma"/>
          <w:b/>
          <w:sz w:val="28"/>
          <w:szCs w:val="28"/>
        </w:rPr>
        <w:t xml:space="preserve">CONTRACT NAME     </w:t>
      </w:r>
      <w:r>
        <w:rPr>
          <w:rFonts w:ascii="Tahoma" w:hAnsi="Tahoma" w:cs="Tahoma"/>
          <w:b/>
          <w:sz w:val="28"/>
          <w:szCs w:val="28"/>
        </w:rPr>
        <w:tab/>
        <w:t xml:space="preserve">: </w:t>
      </w:r>
      <w:r w:rsidR="002C74C1" w:rsidRPr="002C74C1">
        <w:rPr>
          <w:rFonts w:ascii="Tahoma" w:hAnsi="Tahoma" w:cs="Tahoma"/>
          <w:b/>
          <w:sz w:val="28"/>
          <w:szCs w:val="28"/>
        </w:rPr>
        <w:t xml:space="preserve">Supply/Delivery of Asphalt Materials for use in Routine Maintenance of National </w:t>
      </w:r>
      <w:proofErr w:type="spellStart"/>
      <w:r w:rsidR="002C74C1" w:rsidRPr="002C74C1">
        <w:rPr>
          <w:rFonts w:ascii="Tahoma" w:hAnsi="Tahoma" w:cs="Tahoma"/>
          <w:b/>
          <w:sz w:val="28"/>
          <w:szCs w:val="28"/>
        </w:rPr>
        <w:t>Raods</w:t>
      </w:r>
      <w:proofErr w:type="spellEnd"/>
      <w:r w:rsidR="002C74C1" w:rsidRPr="002C74C1">
        <w:rPr>
          <w:rFonts w:ascii="Tahoma" w:hAnsi="Tahoma" w:cs="Tahoma"/>
          <w:b/>
          <w:sz w:val="28"/>
          <w:szCs w:val="28"/>
        </w:rPr>
        <w:t xml:space="preserve"> and Bridges,</w:t>
      </w:r>
    </w:p>
    <w:p w14:paraId="341641D5" w14:textId="77777777" w:rsidR="00746FD4" w:rsidRPr="00CC74D5" w:rsidRDefault="00746FD4" w:rsidP="00615D29">
      <w:pPr>
        <w:rPr>
          <w:rFonts w:ascii="Tahoma" w:hAnsi="Tahoma" w:cs="Tahoma"/>
          <w:b/>
          <w:sz w:val="28"/>
          <w:szCs w:val="28"/>
        </w:rPr>
      </w:pPr>
    </w:p>
    <w:p w14:paraId="33F49632" w14:textId="1CC9B8A0" w:rsidR="00EB3755" w:rsidRDefault="009B10BC" w:rsidP="00615D29">
      <w:pPr>
        <w:rPr>
          <w:rFonts w:ascii="Tahoma" w:hAnsi="Tahoma" w:cs="Tahoma"/>
          <w:b/>
          <w:sz w:val="28"/>
          <w:szCs w:val="28"/>
        </w:rPr>
      </w:pPr>
      <w:r>
        <w:rPr>
          <w:rFonts w:ascii="Tahoma" w:hAnsi="Tahoma" w:cs="Tahoma"/>
          <w:b/>
          <w:sz w:val="28"/>
          <w:szCs w:val="28"/>
        </w:rPr>
        <w:t xml:space="preserve">CONTRACT </w:t>
      </w:r>
      <w:proofErr w:type="gramStart"/>
      <w:r>
        <w:rPr>
          <w:rFonts w:ascii="Tahoma" w:hAnsi="Tahoma" w:cs="Tahoma"/>
          <w:b/>
          <w:sz w:val="28"/>
          <w:szCs w:val="28"/>
        </w:rPr>
        <w:t>LOCATION :</w:t>
      </w:r>
      <w:proofErr w:type="gramEnd"/>
      <w:r>
        <w:rPr>
          <w:rFonts w:ascii="Tahoma" w:hAnsi="Tahoma" w:cs="Tahoma"/>
          <w:b/>
          <w:sz w:val="28"/>
          <w:szCs w:val="28"/>
        </w:rPr>
        <w:t xml:space="preserve"> </w:t>
      </w:r>
      <w:r w:rsidR="002C74C1" w:rsidRPr="002C74C1">
        <w:rPr>
          <w:rFonts w:ascii="Tahoma" w:hAnsi="Tahoma" w:cs="Tahoma"/>
          <w:b/>
          <w:sz w:val="28"/>
          <w:szCs w:val="28"/>
        </w:rPr>
        <w:t xml:space="preserve">DPWH-Palawan 3rd DEO, Puerto </w:t>
      </w:r>
      <w:proofErr w:type="spellStart"/>
      <w:r w:rsidR="002C74C1" w:rsidRPr="002C74C1">
        <w:rPr>
          <w:rFonts w:ascii="Tahoma" w:hAnsi="Tahoma" w:cs="Tahoma"/>
          <w:b/>
          <w:sz w:val="28"/>
          <w:szCs w:val="28"/>
        </w:rPr>
        <w:t>Princesa</w:t>
      </w:r>
      <w:proofErr w:type="spellEnd"/>
      <w:r w:rsidR="002C74C1" w:rsidRPr="002C74C1">
        <w:rPr>
          <w:rFonts w:ascii="Tahoma" w:hAnsi="Tahoma" w:cs="Tahoma"/>
          <w:b/>
          <w:sz w:val="28"/>
          <w:szCs w:val="28"/>
        </w:rPr>
        <w:t xml:space="preserve"> City, Palawan</w:t>
      </w:r>
    </w:p>
    <w:p w14:paraId="1073DE50" w14:textId="77777777" w:rsidR="00746FD4" w:rsidRDefault="00746FD4" w:rsidP="00615D29">
      <w:pPr>
        <w:rPr>
          <w:rFonts w:ascii="Tahoma" w:hAnsi="Tahoma" w:cs="Tahoma"/>
          <w:b/>
          <w:sz w:val="28"/>
          <w:szCs w:val="28"/>
        </w:rPr>
      </w:pPr>
    </w:p>
    <w:p w14:paraId="1B6D94B7" w14:textId="77777777" w:rsidR="007C5FF7" w:rsidRPr="00CC74D5" w:rsidRDefault="007C5FF7" w:rsidP="00615D29">
      <w:pPr>
        <w:rPr>
          <w:rFonts w:ascii="Tahoma" w:hAnsi="Tahoma" w:cs="Tahoma"/>
          <w:b/>
          <w:sz w:val="28"/>
          <w:szCs w:val="28"/>
        </w:rPr>
      </w:pPr>
    </w:p>
    <w:p w14:paraId="4160BB15" w14:textId="77777777" w:rsidR="00615D29" w:rsidRPr="00CC74D5" w:rsidRDefault="00615D29" w:rsidP="00615D29">
      <w:pPr>
        <w:rPr>
          <w:rFonts w:ascii="Tahoma" w:hAnsi="Tahoma" w:cs="Tahoma"/>
          <w:b/>
          <w:sz w:val="28"/>
          <w:szCs w:val="28"/>
        </w:rPr>
      </w:pPr>
      <w:r w:rsidRPr="00CC74D5">
        <w:rPr>
          <w:rFonts w:ascii="Tahoma" w:hAnsi="Tahoma" w:cs="Tahoma"/>
          <w:b/>
          <w:sz w:val="28"/>
          <w:szCs w:val="28"/>
        </w:rPr>
        <w:t xml:space="preserve">Date of Submission of Technical  </w:t>
      </w:r>
    </w:p>
    <w:p w14:paraId="36F5E5DA" w14:textId="77777777" w:rsidR="00615D29" w:rsidRPr="00CC74D5" w:rsidRDefault="00615D29" w:rsidP="00615D29">
      <w:pPr>
        <w:ind w:left="2880" w:hanging="2880"/>
        <w:rPr>
          <w:rFonts w:ascii="Tahoma" w:hAnsi="Tahoma" w:cs="Tahoma"/>
          <w:b/>
          <w:sz w:val="28"/>
          <w:szCs w:val="28"/>
        </w:rPr>
      </w:pPr>
      <w:r w:rsidRPr="00CC74D5">
        <w:rPr>
          <w:rFonts w:ascii="Tahoma" w:hAnsi="Tahoma" w:cs="Tahoma"/>
          <w:b/>
          <w:sz w:val="28"/>
          <w:szCs w:val="28"/>
        </w:rPr>
        <w:t>and Financial Proposal</w:t>
      </w:r>
      <w:r w:rsidRPr="00CC74D5">
        <w:rPr>
          <w:rFonts w:ascii="Tahoma" w:hAnsi="Tahoma" w:cs="Tahoma"/>
          <w:b/>
          <w:sz w:val="28"/>
          <w:szCs w:val="28"/>
        </w:rPr>
        <w:tab/>
        <w:t xml:space="preserve">: On or before @ 10:00 </w:t>
      </w:r>
      <w:proofErr w:type="spellStart"/>
      <w:r w:rsidRPr="00CC74D5">
        <w:rPr>
          <w:rFonts w:ascii="Tahoma" w:hAnsi="Tahoma" w:cs="Tahoma"/>
          <w:b/>
          <w:sz w:val="28"/>
          <w:szCs w:val="28"/>
        </w:rPr>
        <w:t>a.m</w:t>
      </w:r>
      <w:proofErr w:type="spellEnd"/>
      <w:r w:rsidRPr="00CC74D5">
        <w:rPr>
          <w:rFonts w:ascii="Tahoma" w:hAnsi="Tahoma" w:cs="Tahoma"/>
          <w:b/>
          <w:sz w:val="28"/>
          <w:szCs w:val="28"/>
        </w:rPr>
        <w:t xml:space="preserve">/ </w:t>
      </w:r>
    </w:p>
    <w:p w14:paraId="127FB224" w14:textId="20251951" w:rsidR="00615D29" w:rsidRPr="00CC74D5" w:rsidRDefault="005415B1" w:rsidP="00615D29">
      <w:pPr>
        <w:ind w:left="2880" w:firstLine="720"/>
        <w:rPr>
          <w:rFonts w:ascii="Tahoma" w:hAnsi="Tahoma" w:cs="Tahoma"/>
          <w:b/>
          <w:sz w:val="28"/>
          <w:szCs w:val="28"/>
        </w:rPr>
      </w:pPr>
      <w:r>
        <w:rPr>
          <w:rFonts w:ascii="Tahoma" w:hAnsi="Tahoma" w:cs="Tahoma"/>
          <w:b/>
          <w:sz w:val="28"/>
          <w:szCs w:val="28"/>
        </w:rPr>
        <w:t xml:space="preserve">   </w:t>
      </w:r>
      <w:r w:rsidR="002C74C1">
        <w:rPr>
          <w:rFonts w:ascii="Tahoma" w:hAnsi="Tahoma" w:cs="Tahoma"/>
          <w:b/>
          <w:sz w:val="28"/>
          <w:szCs w:val="28"/>
        </w:rPr>
        <w:t>December 17</w:t>
      </w:r>
      <w:r w:rsidR="00DF593E">
        <w:rPr>
          <w:rFonts w:ascii="Tahoma" w:hAnsi="Tahoma" w:cs="Tahoma"/>
          <w:b/>
          <w:sz w:val="28"/>
          <w:szCs w:val="28"/>
        </w:rPr>
        <w:t>, 2024</w:t>
      </w:r>
      <w:r w:rsidR="007C7946">
        <w:rPr>
          <w:rFonts w:ascii="Tahoma" w:hAnsi="Tahoma" w:cs="Tahoma"/>
          <w:b/>
          <w:sz w:val="28"/>
          <w:szCs w:val="28"/>
        </w:rPr>
        <w:tab/>
      </w:r>
      <w:r w:rsidR="00615D29" w:rsidRPr="00CC74D5">
        <w:rPr>
          <w:rFonts w:ascii="Tahoma" w:hAnsi="Tahoma" w:cs="Tahoma"/>
          <w:b/>
          <w:sz w:val="28"/>
          <w:szCs w:val="28"/>
        </w:rPr>
        <w:t xml:space="preserve">        </w:t>
      </w:r>
    </w:p>
    <w:p w14:paraId="47E1CFAB" w14:textId="77777777" w:rsidR="00615D29" w:rsidRPr="00CC74D5" w:rsidRDefault="00615D29" w:rsidP="00615D29">
      <w:pPr>
        <w:rPr>
          <w:rFonts w:ascii="Tahoma" w:hAnsi="Tahoma" w:cs="Tahoma"/>
          <w:b/>
          <w:sz w:val="28"/>
          <w:szCs w:val="28"/>
        </w:rPr>
      </w:pPr>
    </w:p>
    <w:p w14:paraId="3CE89CA0" w14:textId="13C51C4B" w:rsidR="00615D29" w:rsidRPr="00CC74D5" w:rsidRDefault="00615D29" w:rsidP="00615D29">
      <w:pPr>
        <w:rPr>
          <w:rFonts w:ascii="Tahoma" w:hAnsi="Tahoma" w:cs="Tahoma"/>
          <w:szCs w:val="28"/>
        </w:rPr>
      </w:pPr>
      <w:r w:rsidRPr="00CC74D5">
        <w:rPr>
          <w:rFonts w:ascii="Tahoma" w:hAnsi="Tahoma" w:cs="Tahoma"/>
          <w:szCs w:val="28"/>
        </w:rPr>
        <w:t xml:space="preserve">Issuance of Bidding </w:t>
      </w:r>
      <w:proofErr w:type="gramStart"/>
      <w:r w:rsidRPr="00CC74D5">
        <w:rPr>
          <w:rFonts w:ascii="Tahoma" w:hAnsi="Tahoma" w:cs="Tahoma"/>
          <w:szCs w:val="28"/>
        </w:rPr>
        <w:t>Documents  :</w:t>
      </w:r>
      <w:proofErr w:type="gramEnd"/>
      <w:r w:rsidRPr="00CC74D5">
        <w:rPr>
          <w:rFonts w:ascii="Tahoma" w:hAnsi="Tahoma" w:cs="Tahoma"/>
          <w:szCs w:val="28"/>
        </w:rPr>
        <w:t xml:space="preserve">   </w:t>
      </w:r>
      <w:r w:rsidR="002C74C1">
        <w:rPr>
          <w:rStyle w:val="Bodytext5"/>
          <w:rFonts w:ascii="Tahoma" w:hAnsi="Tahoma" w:cs="Tahoma"/>
          <w:bCs w:val="0"/>
          <w:color w:val="auto"/>
          <w:sz w:val="24"/>
          <w:szCs w:val="28"/>
        </w:rPr>
        <w:t>November 28 – December 17</w:t>
      </w:r>
      <w:r w:rsidR="00DF593E">
        <w:rPr>
          <w:rStyle w:val="Bodytext5"/>
          <w:rFonts w:ascii="Tahoma" w:hAnsi="Tahoma" w:cs="Tahoma"/>
          <w:bCs w:val="0"/>
          <w:color w:val="auto"/>
          <w:sz w:val="24"/>
          <w:szCs w:val="28"/>
        </w:rPr>
        <w:t>, 2024</w:t>
      </w:r>
    </w:p>
    <w:p w14:paraId="42CD873B" w14:textId="77777777" w:rsidR="00615D29" w:rsidRPr="00CC74D5" w:rsidRDefault="00615D29" w:rsidP="00615D29">
      <w:pPr>
        <w:jc w:val="center"/>
        <w:rPr>
          <w:rFonts w:ascii="Tahoma" w:hAnsi="Tahoma" w:cs="Tahoma"/>
          <w:b/>
          <w:sz w:val="32"/>
          <w:szCs w:val="32"/>
        </w:rPr>
      </w:pPr>
    </w:p>
    <w:p w14:paraId="61C9CBDB" w14:textId="77777777" w:rsidR="00615D29" w:rsidRPr="00CC74D5" w:rsidRDefault="00615D29" w:rsidP="00615D29">
      <w:pPr>
        <w:jc w:val="center"/>
        <w:rPr>
          <w:rFonts w:ascii="Tahoma" w:hAnsi="Tahoma" w:cs="Tahoma"/>
          <w:b/>
          <w:sz w:val="32"/>
          <w:szCs w:val="32"/>
        </w:rPr>
      </w:pPr>
    </w:p>
    <w:p w14:paraId="4BF61B4A" w14:textId="77777777" w:rsidR="00FD2651" w:rsidRPr="00CC74D5" w:rsidRDefault="0043613A">
      <w:pPr>
        <w:keepNext/>
        <w:keepLines/>
        <w:pBdr>
          <w:top w:val="nil"/>
          <w:left w:val="nil"/>
          <w:bottom w:val="nil"/>
          <w:right w:val="nil"/>
          <w:between w:val="nil"/>
        </w:pBdr>
        <w:jc w:val="center"/>
        <w:rPr>
          <w:b/>
          <w:sz w:val="36"/>
          <w:szCs w:val="36"/>
        </w:rPr>
      </w:pPr>
      <w:r w:rsidRPr="00CC74D5">
        <w:rPr>
          <w:b/>
          <w:sz w:val="36"/>
          <w:szCs w:val="36"/>
        </w:rPr>
        <w:lastRenderedPageBreak/>
        <w:t>Table of Contents</w:t>
      </w:r>
    </w:p>
    <w:p w14:paraId="7C0C6938" w14:textId="28E963C5" w:rsidR="00FD2651" w:rsidRPr="00CC74D5" w:rsidRDefault="00FD2651">
      <w:pPr>
        <w:rPr>
          <w:sz w:val="28"/>
          <w:szCs w:val="28"/>
        </w:rPr>
      </w:pPr>
    </w:p>
    <w:p w14:paraId="1CA53238" w14:textId="77777777" w:rsidR="00A92C0A" w:rsidRPr="00CC74D5" w:rsidRDefault="00A92C0A">
      <w:pPr>
        <w:rPr>
          <w:sz w:val="28"/>
          <w:szCs w:val="28"/>
        </w:rPr>
      </w:pPr>
    </w:p>
    <w:sdt>
      <w:sdtPr>
        <w:id w:val="1313984560"/>
        <w:docPartObj>
          <w:docPartGallery w:val="Table of Contents"/>
          <w:docPartUnique/>
        </w:docPartObj>
      </w:sdtPr>
      <w:sdtEndPr/>
      <w:sdtContent>
        <w:p w14:paraId="412E578D" w14:textId="4F940081" w:rsidR="00FA08A0" w:rsidRPr="00CC74D5"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CC74D5">
            <w:fldChar w:fldCharType="begin"/>
          </w:r>
          <w:r w:rsidRPr="00CC74D5">
            <w:instrText xml:space="preserve"> TOC \h \u \z </w:instrText>
          </w:r>
          <w:r w:rsidRPr="00CC74D5">
            <w:fldChar w:fldCharType="separate"/>
          </w:r>
          <w:hyperlink w:anchor="_Toc46916344" w:history="1">
            <w:r w:rsidR="00FA08A0" w:rsidRPr="00CC74D5">
              <w:rPr>
                <w:rStyle w:val="Hyperlink"/>
                <w:b/>
                <w:bCs/>
                <w:noProof/>
                <w:color w:val="auto"/>
                <w:sz w:val="28"/>
                <w:szCs w:val="28"/>
              </w:rPr>
              <w:t>Glossary of Acronyms, Terms, and Abbreviations</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_Toc46916344 \h </w:instrText>
            </w:r>
            <w:r w:rsidR="00FA08A0" w:rsidRPr="00CC74D5">
              <w:rPr>
                <w:b/>
                <w:bCs/>
                <w:noProof/>
                <w:webHidden/>
                <w:sz w:val="28"/>
                <w:szCs w:val="28"/>
              </w:rPr>
            </w:r>
            <w:r w:rsidR="00FA08A0" w:rsidRPr="00CC74D5">
              <w:rPr>
                <w:b/>
                <w:bCs/>
                <w:noProof/>
                <w:webHidden/>
                <w:sz w:val="28"/>
                <w:szCs w:val="28"/>
              </w:rPr>
              <w:fldChar w:fldCharType="separate"/>
            </w:r>
            <w:r w:rsidR="00B54D19">
              <w:rPr>
                <w:b/>
                <w:bCs/>
                <w:noProof/>
                <w:webHidden/>
                <w:sz w:val="28"/>
                <w:szCs w:val="28"/>
              </w:rPr>
              <w:t>3</w:t>
            </w:r>
            <w:r w:rsidR="00FA08A0" w:rsidRPr="00CC74D5">
              <w:rPr>
                <w:b/>
                <w:bCs/>
                <w:noProof/>
                <w:webHidden/>
                <w:sz w:val="28"/>
                <w:szCs w:val="28"/>
              </w:rPr>
              <w:fldChar w:fldCharType="end"/>
            </w:r>
          </w:hyperlink>
        </w:p>
        <w:p w14:paraId="29E18548" w14:textId="3C3FDFF7" w:rsidR="00FA08A0" w:rsidRPr="00CC74D5" w:rsidRDefault="00E602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CC74D5">
              <w:rPr>
                <w:rStyle w:val="Hyperlink"/>
                <w:b/>
                <w:bCs/>
                <w:noProof/>
                <w:color w:val="auto"/>
                <w:sz w:val="28"/>
                <w:szCs w:val="28"/>
              </w:rPr>
              <w:t>Section I. Invitation to Bid</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_Toc46916345 \h </w:instrText>
            </w:r>
            <w:r w:rsidR="00FA08A0" w:rsidRPr="00CC74D5">
              <w:rPr>
                <w:b/>
                <w:bCs/>
                <w:noProof/>
                <w:webHidden/>
                <w:sz w:val="28"/>
                <w:szCs w:val="28"/>
              </w:rPr>
            </w:r>
            <w:r w:rsidR="00FA08A0" w:rsidRPr="00CC74D5">
              <w:rPr>
                <w:b/>
                <w:bCs/>
                <w:noProof/>
                <w:webHidden/>
                <w:sz w:val="28"/>
                <w:szCs w:val="28"/>
              </w:rPr>
              <w:fldChar w:fldCharType="separate"/>
            </w:r>
            <w:r w:rsidR="00B54D19">
              <w:rPr>
                <w:b/>
                <w:bCs/>
                <w:noProof/>
                <w:webHidden/>
                <w:sz w:val="28"/>
                <w:szCs w:val="28"/>
              </w:rPr>
              <w:t>6</w:t>
            </w:r>
            <w:r w:rsidR="00FA08A0" w:rsidRPr="00CC74D5">
              <w:rPr>
                <w:b/>
                <w:bCs/>
                <w:noProof/>
                <w:webHidden/>
                <w:sz w:val="28"/>
                <w:szCs w:val="28"/>
              </w:rPr>
              <w:fldChar w:fldCharType="end"/>
            </w:r>
          </w:hyperlink>
        </w:p>
        <w:p w14:paraId="4BC2D274" w14:textId="3B556183" w:rsidR="00FA08A0" w:rsidRPr="00CC74D5" w:rsidRDefault="00E602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CC74D5">
              <w:rPr>
                <w:rStyle w:val="Hyperlink"/>
                <w:b/>
                <w:bCs/>
                <w:noProof/>
                <w:color w:val="auto"/>
                <w:sz w:val="28"/>
                <w:szCs w:val="28"/>
              </w:rPr>
              <w:t>Section II. Instructions to Bidders</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_Toc46916346 \h </w:instrText>
            </w:r>
            <w:r w:rsidR="00FA08A0" w:rsidRPr="00CC74D5">
              <w:rPr>
                <w:b/>
                <w:bCs/>
                <w:noProof/>
                <w:webHidden/>
                <w:sz w:val="28"/>
                <w:szCs w:val="28"/>
              </w:rPr>
            </w:r>
            <w:r w:rsidR="00FA08A0" w:rsidRPr="00CC74D5">
              <w:rPr>
                <w:b/>
                <w:bCs/>
                <w:noProof/>
                <w:webHidden/>
                <w:sz w:val="28"/>
                <w:szCs w:val="28"/>
              </w:rPr>
              <w:fldChar w:fldCharType="separate"/>
            </w:r>
            <w:r w:rsidR="00B54D19">
              <w:rPr>
                <w:b/>
                <w:bCs/>
                <w:noProof/>
                <w:webHidden/>
                <w:sz w:val="28"/>
                <w:szCs w:val="28"/>
              </w:rPr>
              <w:t>11</w:t>
            </w:r>
            <w:r w:rsidR="00FA08A0" w:rsidRPr="00CC74D5">
              <w:rPr>
                <w:b/>
                <w:bCs/>
                <w:noProof/>
                <w:webHidden/>
                <w:sz w:val="28"/>
                <w:szCs w:val="28"/>
              </w:rPr>
              <w:fldChar w:fldCharType="end"/>
            </w:r>
          </w:hyperlink>
        </w:p>
        <w:p w14:paraId="0C1087EE" w14:textId="441D394A"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47"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Bid</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_Toc46916347 \h </w:instrText>
            </w:r>
            <w:r w:rsidR="00FA08A0" w:rsidRPr="00CC74D5">
              <w:rPr>
                <w:noProof/>
                <w:webHidden/>
              </w:rPr>
            </w:r>
            <w:r w:rsidR="00FA08A0" w:rsidRPr="00CC74D5">
              <w:rPr>
                <w:noProof/>
                <w:webHidden/>
              </w:rPr>
              <w:fldChar w:fldCharType="separate"/>
            </w:r>
            <w:r w:rsidR="00B54D19">
              <w:rPr>
                <w:noProof/>
                <w:webHidden/>
              </w:rPr>
              <w:t>12</w:t>
            </w:r>
            <w:r w:rsidR="00FA08A0" w:rsidRPr="00CC74D5">
              <w:rPr>
                <w:noProof/>
                <w:webHidden/>
              </w:rPr>
              <w:fldChar w:fldCharType="end"/>
            </w:r>
          </w:hyperlink>
        </w:p>
        <w:p w14:paraId="713B7C7E" w14:textId="175326EE"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48"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Funding Information</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_Toc46916348 \h </w:instrText>
            </w:r>
            <w:r w:rsidR="00FA08A0" w:rsidRPr="00CC74D5">
              <w:rPr>
                <w:noProof/>
                <w:webHidden/>
              </w:rPr>
            </w:r>
            <w:r w:rsidR="00FA08A0" w:rsidRPr="00CC74D5">
              <w:rPr>
                <w:noProof/>
                <w:webHidden/>
              </w:rPr>
              <w:fldChar w:fldCharType="separate"/>
            </w:r>
            <w:r w:rsidR="00B54D19">
              <w:rPr>
                <w:noProof/>
                <w:webHidden/>
              </w:rPr>
              <w:t>12</w:t>
            </w:r>
            <w:r w:rsidR="00FA08A0" w:rsidRPr="00CC74D5">
              <w:rPr>
                <w:noProof/>
                <w:webHidden/>
              </w:rPr>
              <w:fldChar w:fldCharType="end"/>
            </w:r>
          </w:hyperlink>
        </w:p>
        <w:p w14:paraId="02CD16DA" w14:textId="3A45C110"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49"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Bidding Requirements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_Toc46916349 \h </w:instrText>
            </w:r>
            <w:r w:rsidR="00FA08A0" w:rsidRPr="00CC74D5">
              <w:rPr>
                <w:noProof/>
                <w:webHidden/>
              </w:rPr>
            </w:r>
            <w:r w:rsidR="00FA08A0" w:rsidRPr="00CC74D5">
              <w:rPr>
                <w:noProof/>
                <w:webHidden/>
              </w:rPr>
              <w:fldChar w:fldCharType="separate"/>
            </w:r>
            <w:r w:rsidR="00B54D19">
              <w:rPr>
                <w:noProof/>
                <w:webHidden/>
              </w:rPr>
              <w:t>12</w:t>
            </w:r>
            <w:r w:rsidR="00FA08A0" w:rsidRPr="00CC74D5">
              <w:rPr>
                <w:noProof/>
                <w:webHidden/>
              </w:rPr>
              <w:fldChar w:fldCharType="end"/>
            </w:r>
          </w:hyperlink>
        </w:p>
        <w:p w14:paraId="10F26D15" w14:textId="70F253DB"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51"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Corrupt, Fraudulent, Collusive, and Coercive Practices</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_Toc46916351 \h </w:instrText>
            </w:r>
            <w:r w:rsidR="00FA08A0" w:rsidRPr="00CC74D5">
              <w:rPr>
                <w:noProof/>
                <w:webHidden/>
              </w:rPr>
            </w:r>
            <w:r w:rsidR="00FA08A0" w:rsidRPr="00CC74D5">
              <w:rPr>
                <w:noProof/>
                <w:webHidden/>
              </w:rPr>
              <w:fldChar w:fldCharType="separate"/>
            </w:r>
            <w:r w:rsidR="00B54D19">
              <w:rPr>
                <w:noProof/>
                <w:webHidden/>
              </w:rPr>
              <w:t>12</w:t>
            </w:r>
            <w:r w:rsidR="00FA08A0" w:rsidRPr="00CC74D5">
              <w:rPr>
                <w:noProof/>
                <w:webHidden/>
              </w:rPr>
              <w:fldChar w:fldCharType="end"/>
            </w:r>
          </w:hyperlink>
        </w:p>
        <w:p w14:paraId="3F4F87D6" w14:textId="49ACEA9B"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52"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Eligible Bidders</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_Toc46916352 \h </w:instrText>
            </w:r>
            <w:r w:rsidR="00FA08A0" w:rsidRPr="00CC74D5">
              <w:rPr>
                <w:noProof/>
                <w:webHidden/>
              </w:rPr>
            </w:r>
            <w:r w:rsidR="00FA08A0" w:rsidRPr="00CC74D5">
              <w:rPr>
                <w:noProof/>
                <w:webHidden/>
              </w:rPr>
              <w:fldChar w:fldCharType="separate"/>
            </w:r>
            <w:r w:rsidR="00B54D19">
              <w:rPr>
                <w:noProof/>
                <w:webHidden/>
              </w:rPr>
              <w:t>13</w:t>
            </w:r>
            <w:r w:rsidR="00FA08A0" w:rsidRPr="00CC74D5">
              <w:rPr>
                <w:noProof/>
                <w:webHidden/>
              </w:rPr>
              <w:fldChar w:fldCharType="end"/>
            </w:r>
          </w:hyperlink>
        </w:p>
        <w:p w14:paraId="691AF8FA" w14:textId="68B16CBA"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53"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Origin of Goods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_Toc46916353 \h </w:instrText>
            </w:r>
            <w:r w:rsidR="00FA08A0" w:rsidRPr="00CC74D5">
              <w:rPr>
                <w:noProof/>
                <w:webHidden/>
              </w:rPr>
            </w:r>
            <w:r w:rsidR="00FA08A0" w:rsidRPr="00CC74D5">
              <w:rPr>
                <w:noProof/>
                <w:webHidden/>
              </w:rPr>
              <w:fldChar w:fldCharType="separate"/>
            </w:r>
            <w:r w:rsidR="00B54D19">
              <w:rPr>
                <w:noProof/>
                <w:webHidden/>
              </w:rPr>
              <w:t>13</w:t>
            </w:r>
            <w:r w:rsidR="00FA08A0" w:rsidRPr="00CC74D5">
              <w:rPr>
                <w:noProof/>
                <w:webHidden/>
              </w:rPr>
              <w:fldChar w:fldCharType="end"/>
            </w:r>
          </w:hyperlink>
        </w:p>
        <w:p w14:paraId="4ACE7FA9" w14:textId="4A5318B4"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54" w:history="1">
            <w:r w:rsidR="00FA08A0" w:rsidRPr="00CC74D5">
              <w:rPr>
                <w:rStyle w:val="Hyperlink"/>
                <w:noProof/>
                <w:color w:val="auto"/>
              </w:rPr>
              <w:t>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Subcontracts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_Toc46916354 \h </w:instrText>
            </w:r>
            <w:r w:rsidR="00FA08A0" w:rsidRPr="00CC74D5">
              <w:rPr>
                <w:noProof/>
                <w:webHidden/>
              </w:rPr>
            </w:r>
            <w:r w:rsidR="00FA08A0" w:rsidRPr="00CC74D5">
              <w:rPr>
                <w:noProof/>
                <w:webHidden/>
              </w:rPr>
              <w:fldChar w:fldCharType="separate"/>
            </w:r>
            <w:r w:rsidR="00B54D19">
              <w:rPr>
                <w:noProof/>
                <w:webHidden/>
              </w:rPr>
              <w:t>13</w:t>
            </w:r>
            <w:r w:rsidR="00FA08A0" w:rsidRPr="00CC74D5">
              <w:rPr>
                <w:noProof/>
                <w:webHidden/>
              </w:rPr>
              <w:fldChar w:fldCharType="end"/>
            </w:r>
          </w:hyperlink>
        </w:p>
        <w:p w14:paraId="6F04655C" w14:textId="7BA78131"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55" w:history="1">
            <w:r w:rsidR="00FA08A0" w:rsidRPr="00CC74D5">
              <w:rPr>
                <w:rStyle w:val="Hyperlink"/>
                <w:noProof/>
                <w:color w:val="auto"/>
              </w:rPr>
              <w:t>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Pre-Bid Conference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_Toc46916355 \h </w:instrText>
            </w:r>
            <w:r w:rsidR="00FA08A0" w:rsidRPr="00CC74D5">
              <w:rPr>
                <w:noProof/>
                <w:webHidden/>
              </w:rPr>
            </w:r>
            <w:r w:rsidR="00FA08A0" w:rsidRPr="00CC74D5">
              <w:rPr>
                <w:noProof/>
                <w:webHidden/>
              </w:rPr>
              <w:fldChar w:fldCharType="separate"/>
            </w:r>
            <w:r w:rsidR="00B54D19">
              <w:rPr>
                <w:noProof/>
                <w:webHidden/>
              </w:rPr>
              <w:t>13</w:t>
            </w:r>
            <w:r w:rsidR="00FA08A0" w:rsidRPr="00CC74D5">
              <w:rPr>
                <w:noProof/>
                <w:webHidden/>
              </w:rPr>
              <w:fldChar w:fldCharType="end"/>
            </w:r>
          </w:hyperlink>
        </w:p>
        <w:p w14:paraId="16B17B00" w14:textId="7545447D"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56" w:history="1">
            <w:r w:rsidR="00FA08A0" w:rsidRPr="00CC74D5">
              <w:rPr>
                <w:rStyle w:val="Hyperlink"/>
                <w:noProof/>
                <w:color w:val="auto"/>
              </w:rPr>
              <w:t>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Clarification and Amendment of Bidding Documents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_Toc46916356 \h </w:instrText>
            </w:r>
            <w:r w:rsidR="00FA08A0" w:rsidRPr="00CC74D5">
              <w:rPr>
                <w:noProof/>
                <w:webHidden/>
              </w:rPr>
            </w:r>
            <w:r w:rsidR="00FA08A0" w:rsidRPr="00CC74D5">
              <w:rPr>
                <w:noProof/>
                <w:webHidden/>
              </w:rPr>
              <w:fldChar w:fldCharType="separate"/>
            </w:r>
            <w:r w:rsidR="00B54D19">
              <w:rPr>
                <w:noProof/>
                <w:webHidden/>
              </w:rPr>
              <w:t>13</w:t>
            </w:r>
            <w:r w:rsidR="00FA08A0" w:rsidRPr="00CC74D5">
              <w:rPr>
                <w:noProof/>
                <w:webHidden/>
              </w:rPr>
              <w:fldChar w:fldCharType="end"/>
            </w:r>
          </w:hyperlink>
        </w:p>
        <w:p w14:paraId="31C87D27" w14:textId="1BD8E4D2"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57" w:history="1">
            <w:r w:rsidR="00FA08A0" w:rsidRPr="00CC74D5">
              <w:rPr>
                <w:rStyle w:val="Hyperlink"/>
                <w:noProof/>
                <w:color w:val="auto"/>
              </w:rPr>
              <w:t>10.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Eligibility and Technical Components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_Toc46916357 \h </w:instrText>
            </w:r>
            <w:r w:rsidR="00FA08A0" w:rsidRPr="00CC74D5">
              <w:rPr>
                <w:noProof/>
                <w:webHidden/>
              </w:rPr>
            </w:r>
            <w:r w:rsidR="00FA08A0" w:rsidRPr="00CC74D5">
              <w:rPr>
                <w:noProof/>
                <w:webHidden/>
              </w:rPr>
              <w:fldChar w:fldCharType="separate"/>
            </w:r>
            <w:r w:rsidR="00B54D19">
              <w:rPr>
                <w:noProof/>
                <w:webHidden/>
              </w:rPr>
              <w:t>14</w:t>
            </w:r>
            <w:r w:rsidR="00FA08A0" w:rsidRPr="00CC74D5">
              <w:rPr>
                <w:noProof/>
                <w:webHidden/>
              </w:rPr>
              <w:fldChar w:fldCharType="end"/>
            </w:r>
          </w:hyperlink>
        </w:p>
        <w:p w14:paraId="737605F3" w14:textId="22B54E30"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58" w:history="1">
            <w:r w:rsidR="00FA08A0" w:rsidRPr="00CC74D5">
              <w:rPr>
                <w:rStyle w:val="Hyperlink"/>
                <w:noProof/>
                <w:color w:val="auto"/>
              </w:rPr>
              <w:t>11.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Financial Component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_Toc46916358 \h </w:instrText>
            </w:r>
            <w:r w:rsidR="00FA08A0" w:rsidRPr="00CC74D5">
              <w:rPr>
                <w:noProof/>
                <w:webHidden/>
              </w:rPr>
            </w:r>
            <w:r w:rsidR="00FA08A0" w:rsidRPr="00CC74D5">
              <w:rPr>
                <w:noProof/>
                <w:webHidden/>
              </w:rPr>
              <w:fldChar w:fldCharType="separate"/>
            </w:r>
            <w:r w:rsidR="00B54D19">
              <w:rPr>
                <w:noProof/>
                <w:webHidden/>
              </w:rPr>
              <w:t>14</w:t>
            </w:r>
            <w:r w:rsidR="00FA08A0" w:rsidRPr="00CC74D5">
              <w:rPr>
                <w:noProof/>
                <w:webHidden/>
              </w:rPr>
              <w:fldChar w:fldCharType="end"/>
            </w:r>
          </w:hyperlink>
        </w:p>
        <w:p w14:paraId="11CF31BE" w14:textId="33B8E318"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59" w:history="1">
            <w:r w:rsidR="00FA08A0" w:rsidRPr="00CC74D5">
              <w:rPr>
                <w:rStyle w:val="Hyperlink"/>
                <w:noProof/>
                <w:color w:val="auto"/>
              </w:rPr>
              <w:t>12.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Prices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_Toc46916359 \h </w:instrText>
            </w:r>
            <w:r w:rsidR="00FA08A0" w:rsidRPr="00CC74D5">
              <w:rPr>
                <w:noProof/>
                <w:webHidden/>
              </w:rPr>
            </w:r>
            <w:r w:rsidR="00FA08A0" w:rsidRPr="00CC74D5">
              <w:rPr>
                <w:noProof/>
                <w:webHidden/>
              </w:rPr>
              <w:fldChar w:fldCharType="separate"/>
            </w:r>
            <w:r w:rsidR="00B54D19">
              <w:rPr>
                <w:noProof/>
                <w:webHidden/>
              </w:rPr>
              <w:t>14</w:t>
            </w:r>
            <w:r w:rsidR="00FA08A0" w:rsidRPr="00CC74D5">
              <w:rPr>
                <w:noProof/>
                <w:webHidden/>
              </w:rPr>
              <w:fldChar w:fldCharType="end"/>
            </w:r>
          </w:hyperlink>
        </w:p>
        <w:p w14:paraId="54B4003E" w14:textId="5636CDBF"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60" w:history="1">
            <w:r w:rsidR="00FA08A0" w:rsidRPr="00CC74D5">
              <w:rPr>
                <w:rStyle w:val="Hyperlink"/>
                <w:noProof/>
                <w:color w:val="auto"/>
              </w:rPr>
              <w:t>13.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and Payment Currencies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_Toc46916360 \h </w:instrText>
            </w:r>
            <w:r w:rsidR="00FA08A0" w:rsidRPr="00CC74D5">
              <w:rPr>
                <w:noProof/>
                <w:webHidden/>
              </w:rPr>
            </w:r>
            <w:r w:rsidR="00FA08A0" w:rsidRPr="00CC74D5">
              <w:rPr>
                <w:noProof/>
                <w:webHidden/>
              </w:rPr>
              <w:fldChar w:fldCharType="separate"/>
            </w:r>
            <w:r w:rsidR="00B54D19">
              <w:rPr>
                <w:noProof/>
                <w:webHidden/>
              </w:rPr>
              <w:t>15</w:t>
            </w:r>
            <w:r w:rsidR="00FA08A0" w:rsidRPr="00CC74D5">
              <w:rPr>
                <w:noProof/>
                <w:webHidden/>
              </w:rPr>
              <w:fldChar w:fldCharType="end"/>
            </w:r>
          </w:hyperlink>
        </w:p>
        <w:p w14:paraId="187A2989" w14:textId="3B56E2EA"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61" w:history="1">
            <w:r w:rsidR="00FA08A0" w:rsidRPr="00CC74D5">
              <w:rPr>
                <w:rStyle w:val="Hyperlink"/>
                <w:noProof/>
                <w:color w:val="auto"/>
              </w:rPr>
              <w:t>14.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_Toc46916361 \h </w:instrText>
            </w:r>
            <w:r w:rsidR="00FA08A0" w:rsidRPr="00CC74D5">
              <w:rPr>
                <w:noProof/>
                <w:webHidden/>
              </w:rPr>
            </w:r>
            <w:r w:rsidR="00FA08A0" w:rsidRPr="00CC74D5">
              <w:rPr>
                <w:noProof/>
                <w:webHidden/>
              </w:rPr>
              <w:fldChar w:fldCharType="separate"/>
            </w:r>
            <w:r w:rsidR="00B54D19">
              <w:rPr>
                <w:noProof/>
                <w:webHidden/>
              </w:rPr>
              <w:t>15</w:t>
            </w:r>
            <w:r w:rsidR="00FA08A0" w:rsidRPr="00CC74D5">
              <w:rPr>
                <w:noProof/>
                <w:webHidden/>
              </w:rPr>
              <w:fldChar w:fldCharType="end"/>
            </w:r>
          </w:hyperlink>
        </w:p>
        <w:p w14:paraId="21982C89" w14:textId="71601624"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62" w:history="1">
            <w:r w:rsidR="00FA08A0" w:rsidRPr="00CC74D5">
              <w:rPr>
                <w:rStyle w:val="Hyperlink"/>
                <w:noProof/>
                <w:color w:val="auto"/>
              </w:rPr>
              <w:t>15.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Sealing and Marking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_Toc46916362 \h </w:instrText>
            </w:r>
            <w:r w:rsidR="00FA08A0" w:rsidRPr="00CC74D5">
              <w:rPr>
                <w:noProof/>
                <w:webHidden/>
              </w:rPr>
            </w:r>
            <w:r w:rsidR="00FA08A0" w:rsidRPr="00CC74D5">
              <w:rPr>
                <w:noProof/>
                <w:webHidden/>
              </w:rPr>
              <w:fldChar w:fldCharType="separate"/>
            </w:r>
            <w:r w:rsidR="00B54D19">
              <w:rPr>
                <w:noProof/>
                <w:webHidden/>
              </w:rPr>
              <w:t>15</w:t>
            </w:r>
            <w:r w:rsidR="00FA08A0" w:rsidRPr="00CC74D5">
              <w:rPr>
                <w:noProof/>
                <w:webHidden/>
              </w:rPr>
              <w:fldChar w:fldCharType="end"/>
            </w:r>
          </w:hyperlink>
        </w:p>
        <w:p w14:paraId="65F14D59" w14:textId="0879A9AB"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63" w:history="1">
            <w:r w:rsidR="00FA08A0" w:rsidRPr="00CC74D5">
              <w:rPr>
                <w:rStyle w:val="Hyperlink"/>
                <w:noProof/>
                <w:color w:val="auto"/>
              </w:rPr>
              <w:t>16.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Deadline for Submission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_Toc46916363 \h </w:instrText>
            </w:r>
            <w:r w:rsidR="00FA08A0" w:rsidRPr="00CC74D5">
              <w:rPr>
                <w:noProof/>
                <w:webHidden/>
              </w:rPr>
            </w:r>
            <w:r w:rsidR="00FA08A0" w:rsidRPr="00CC74D5">
              <w:rPr>
                <w:noProof/>
                <w:webHidden/>
              </w:rPr>
              <w:fldChar w:fldCharType="separate"/>
            </w:r>
            <w:r w:rsidR="00B54D19">
              <w:rPr>
                <w:noProof/>
                <w:webHidden/>
              </w:rPr>
              <w:t>16</w:t>
            </w:r>
            <w:r w:rsidR="00FA08A0" w:rsidRPr="00CC74D5">
              <w:rPr>
                <w:noProof/>
                <w:webHidden/>
              </w:rPr>
              <w:fldChar w:fldCharType="end"/>
            </w:r>
          </w:hyperlink>
        </w:p>
        <w:p w14:paraId="75313768" w14:textId="391CB236"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64" w:history="1">
            <w:r w:rsidR="00FA08A0" w:rsidRPr="00CC74D5">
              <w:rPr>
                <w:rStyle w:val="Hyperlink"/>
                <w:noProof/>
                <w:color w:val="auto"/>
              </w:rPr>
              <w:t>17.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Opening and Preliminary Examination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_Toc46916364 \h </w:instrText>
            </w:r>
            <w:r w:rsidR="00FA08A0" w:rsidRPr="00CC74D5">
              <w:rPr>
                <w:noProof/>
                <w:webHidden/>
              </w:rPr>
            </w:r>
            <w:r w:rsidR="00FA08A0" w:rsidRPr="00CC74D5">
              <w:rPr>
                <w:noProof/>
                <w:webHidden/>
              </w:rPr>
              <w:fldChar w:fldCharType="separate"/>
            </w:r>
            <w:r w:rsidR="00B54D19">
              <w:rPr>
                <w:noProof/>
                <w:webHidden/>
              </w:rPr>
              <w:t>16</w:t>
            </w:r>
            <w:r w:rsidR="00FA08A0" w:rsidRPr="00CC74D5">
              <w:rPr>
                <w:noProof/>
                <w:webHidden/>
              </w:rPr>
              <w:fldChar w:fldCharType="end"/>
            </w:r>
          </w:hyperlink>
        </w:p>
        <w:p w14:paraId="7C277615" w14:textId="6149967F"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65" w:history="1">
            <w:r w:rsidR="00FA08A0" w:rsidRPr="00CC74D5">
              <w:rPr>
                <w:rStyle w:val="Hyperlink"/>
                <w:noProof/>
                <w:color w:val="auto"/>
              </w:rPr>
              <w:t>18.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Domestic Preference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_Toc46916365 \h </w:instrText>
            </w:r>
            <w:r w:rsidR="00FA08A0" w:rsidRPr="00CC74D5">
              <w:rPr>
                <w:noProof/>
                <w:webHidden/>
              </w:rPr>
            </w:r>
            <w:r w:rsidR="00FA08A0" w:rsidRPr="00CC74D5">
              <w:rPr>
                <w:noProof/>
                <w:webHidden/>
              </w:rPr>
              <w:fldChar w:fldCharType="separate"/>
            </w:r>
            <w:r w:rsidR="00B54D19">
              <w:rPr>
                <w:noProof/>
                <w:webHidden/>
              </w:rPr>
              <w:t>16</w:t>
            </w:r>
            <w:r w:rsidR="00FA08A0" w:rsidRPr="00CC74D5">
              <w:rPr>
                <w:noProof/>
                <w:webHidden/>
              </w:rPr>
              <w:fldChar w:fldCharType="end"/>
            </w:r>
          </w:hyperlink>
        </w:p>
        <w:p w14:paraId="10E9F3A6" w14:textId="51FF6800"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66" w:history="1">
            <w:r w:rsidR="00FA08A0" w:rsidRPr="00CC74D5">
              <w:rPr>
                <w:rStyle w:val="Hyperlink"/>
                <w:noProof/>
                <w:color w:val="auto"/>
              </w:rPr>
              <w:t>19.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Detailed Evaluation and Comparison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_Toc46916366 \h </w:instrText>
            </w:r>
            <w:r w:rsidR="00FA08A0" w:rsidRPr="00CC74D5">
              <w:rPr>
                <w:noProof/>
                <w:webHidden/>
              </w:rPr>
            </w:r>
            <w:r w:rsidR="00FA08A0" w:rsidRPr="00CC74D5">
              <w:rPr>
                <w:noProof/>
                <w:webHidden/>
              </w:rPr>
              <w:fldChar w:fldCharType="separate"/>
            </w:r>
            <w:r w:rsidR="00B54D19">
              <w:rPr>
                <w:noProof/>
                <w:webHidden/>
              </w:rPr>
              <w:t>16</w:t>
            </w:r>
            <w:r w:rsidR="00FA08A0" w:rsidRPr="00CC74D5">
              <w:rPr>
                <w:noProof/>
                <w:webHidden/>
              </w:rPr>
              <w:fldChar w:fldCharType="end"/>
            </w:r>
          </w:hyperlink>
        </w:p>
        <w:p w14:paraId="7A34F00F" w14:textId="60DFE0F5"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67" w:history="1">
            <w:r w:rsidR="00FA08A0" w:rsidRPr="00CC74D5">
              <w:rPr>
                <w:rStyle w:val="Hyperlink"/>
                <w:noProof/>
                <w:color w:val="auto"/>
              </w:rPr>
              <w:t>20.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Post-Qualification</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_Toc46916367 \h </w:instrText>
            </w:r>
            <w:r w:rsidR="00FA08A0" w:rsidRPr="00CC74D5">
              <w:rPr>
                <w:noProof/>
                <w:webHidden/>
              </w:rPr>
            </w:r>
            <w:r w:rsidR="00FA08A0" w:rsidRPr="00CC74D5">
              <w:rPr>
                <w:noProof/>
                <w:webHidden/>
              </w:rPr>
              <w:fldChar w:fldCharType="separate"/>
            </w:r>
            <w:r w:rsidR="00B54D19">
              <w:rPr>
                <w:noProof/>
                <w:webHidden/>
              </w:rPr>
              <w:t>17</w:t>
            </w:r>
            <w:r w:rsidR="00FA08A0" w:rsidRPr="00CC74D5">
              <w:rPr>
                <w:noProof/>
                <w:webHidden/>
              </w:rPr>
              <w:fldChar w:fldCharType="end"/>
            </w:r>
          </w:hyperlink>
        </w:p>
        <w:p w14:paraId="5BEA5799" w14:textId="509875EC"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68" w:history="1">
            <w:r w:rsidR="00FA08A0" w:rsidRPr="00CC74D5">
              <w:rPr>
                <w:rStyle w:val="Hyperlink"/>
                <w:noProof/>
                <w:color w:val="auto"/>
              </w:rPr>
              <w:t>21.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Signing of the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_Toc46916368 \h </w:instrText>
            </w:r>
            <w:r w:rsidR="00FA08A0" w:rsidRPr="00CC74D5">
              <w:rPr>
                <w:noProof/>
                <w:webHidden/>
              </w:rPr>
            </w:r>
            <w:r w:rsidR="00FA08A0" w:rsidRPr="00CC74D5">
              <w:rPr>
                <w:noProof/>
                <w:webHidden/>
              </w:rPr>
              <w:fldChar w:fldCharType="separate"/>
            </w:r>
            <w:r w:rsidR="00B54D19">
              <w:rPr>
                <w:noProof/>
                <w:webHidden/>
              </w:rPr>
              <w:t>17</w:t>
            </w:r>
            <w:r w:rsidR="00FA08A0" w:rsidRPr="00CC74D5">
              <w:rPr>
                <w:noProof/>
                <w:webHidden/>
              </w:rPr>
              <w:fldChar w:fldCharType="end"/>
            </w:r>
          </w:hyperlink>
        </w:p>
        <w:p w14:paraId="482F7501" w14:textId="47C86FD6" w:rsidR="00FA08A0" w:rsidRPr="00CC74D5" w:rsidRDefault="00E602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CC74D5">
              <w:rPr>
                <w:rStyle w:val="Hyperlink"/>
                <w:b/>
                <w:bCs/>
                <w:noProof/>
                <w:color w:val="auto"/>
                <w:sz w:val="28"/>
                <w:szCs w:val="28"/>
              </w:rPr>
              <w:t>Section III. Bid Data Sheet</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_Toc46916369 \h </w:instrText>
            </w:r>
            <w:r w:rsidR="00FA08A0" w:rsidRPr="00CC74D5">
              <w:rPr>
                <w:b/>
                <w:bCs/>
                <w:noProof/>
                <w:webHidden/>
                <w:sz w:val="28"/>
                <w:szCs w:val="28"/>
              </w:rPr>
            </w:r>
            <w:r w:rsidR="00FA08A0" w:rsidRPr="00CC74D5">
              <w:rPr>
                <w:b/>
                <w:bCs/>
                <w:noProof/>
                <w:webHidden/>
                <w:sz w:val="28"/>
                <w:szCs w:val="28"/>
              </w:rPr>
              <w:fldChar w:fldCharType="separate"/>
            </w:r>
            <w:r w:rsidR="00B54D19">
              <w:rPr>
                <w:b/>
                <w:bCs/>
                <w:noProof/>
                <w:webHidden/>
                <w:sz w:val="28"/>
                <w:szCs w:val="28"/>
              </w:rPr>
              <w:t>18</w:t>
            </w:r>
            <w:r w:rsidR="00FA08A0" w:rsidRPr="00CC74D5">
              <w:rPr>
                <w:b/>
                <w:bCs/>
                <w:noProof/>
                <w:webHidden/>
                <w:sz w:val="28"/>
                <w:szCs w:val="28"/>
              </w:rPr>
              <w:fldChar w:fldCharType="end"/>
            </w:r>
          </w:hyperlink>
        </w:p>
        <w:p w14:paraId="5FA87AD5" w14:textId="4ED93295" w:rsidR="00FA08A0" w:rsidRPr="00CC74D5" w:rsidRDefault="00E602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CC74D5">
              <w:rPr>
                <w:rStyle w:val="Hyperlink"/>
                <w:b/>
                <w:bCs/>
                <w:noProof/>
                <w:color w:val="auto"/>
                <w:sz w:val="28"/>
                <w:szCs w:val="28"/>
              </w:rPr>
              <w:t>Section IV. General Conditions of Contract</w:t>
            </w:r>
            <w:r w:rsidR="0066675E" w:rsidRPr="00CC74D5">
              <w:rPr>
                <w:rStyle w:val="Hyperlink"/>
                <w:b/>
                <w:bCs/>
                <w:noProof/>
                <w:color w:val="auto"/>
                <w:sz w:val="28"/>
                <w:szCs w:val="28"/>
              </w:rPr>
              <w:t xml:space="preserve"> ………………</w:t>
            </w:r>
            <w:r w:rsidR="004807E6" w:rsidRPr="00CC74D5">
              <w:rPr>
                <w:rStyle w:val="Hyperlink"/>
                <w:b/>
                <w:bCs/>
                <w:noProof/>
                <w:color w:val="auto"/>
                <w:sz w:val="28"/>
                <w:szCs w:val="28"/>
              </w:rPr>
              <w:t>……...</w:t>
            </w:r>
            <w:r w:rsidR="0066675E" w:rsidRPr="00CC74D5">
              <w:rPr>
                <w:rStyle w:val="Hyperlink"/>
                <w:b/>
                <w:bCs/>
                <w:noProof/>
                <w:color w:val="auto"/>
                <w:sz w:val="28"/>
                <w:szCs w:val="28"/>
              </w:rPr>
              <w:t>………</w:t>
            </w:r>
            <w:r w:rsidR="0066675E" w:rsidRPr="00CC74D5">
              <w:rPr>
                <w:rStyle w:val="Hyperlink"/>
                <w:b/>
                <w:bCs/>
                <w:noProof/>
                <w:color w:val="auto"/>
                <w:sz w:val="32"/>
                <w:szCs w:val="28"/>
              </w:rPr>
              <w:t>.</w:t>
            </w:r>
            <w:r w:rsidR="00C8370F" w:rsidRPr="00CC74D5">
              <w:rPr>
                <w:rStyle w:val="Hyperlink"/>
                <w:b/>
                <w:bCs/>
                <w:noProof/>
                <w:color w:val="auto"/>
                <w:sz w:val="32"/>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_Toc46916370 \h </w:instrText>
            </w:r>
            <w:r w:rsidR="00FA08A0" w:rsidRPr="00CC74D5">
              <w:rPr>
                <w:b/>
                <w:bCs/>
                <w:noProof/>
                <w:webHidden/>
                <w:sz w:val="28"/>
                <w:szCs w:val="28"/>
              </w:rPr>
            </w:r>
            <w:r w:rsidR="00FA08A0" w:rsidRPr="00CC74D5">
              <w:rPr>
                <w:b/>
                <w:bCs/>
                <w:noProof/>
                <w:webHidden/>
                <w:sz w:val="28"/>
                <w:szCs w:val="28"/>
              </w:rPr>
              <w:fldChar w:fldCharType="separate"/>
            </w:r>
            <w:r w:rsidR="00B54D19">
              <w:rPr>
                <w:b/>
                <w:bCs/>
                <w:noProof/>
                <w:webHidden/>
                <w:sz w:val="28"/>
                <w:szCs w:val="28"/>
              </w:rPr>
              <w:t>20</w:t>
            </w:r>
            <w:r w:rsidR="00FA08A0" w:rsidRPr="00CC74D5">
              <w:rPr>
                <w:b/>
                <w:bCs/>
                <w:noProof/>
                <w:webHidden/>
                <w:sz w:val="28"/>
                <w:szCs w:val="28"/>
              </w:rPr>
              <w:fldChar w:fldCharType="end"/>
            </w:r>
          </w:hyperlink>
        </w:p>
        <w:p w14:paraId="5D7D248E" w14:textId="4058D3EC"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71"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_Toc46916371 \h </w:instrText>
            </w:r>
            <w:r w:rsidR="00FA08A0" w:rsidRPr="00CC74D5">
              <w:rPr>
                <w:noProof/>
                <w:webHidden/>
              </w:rPr>
            </w:r>
            <w:r w:rsidR="00FA08A0" w:rsidRPr="00CC74D5">
              <w:rPr>
                <w:noProof/>
                <w:webHidden/>
              </w:rPr>
              <w:fldChar w:fldCharType="separate"/>
            </w:r>
            <w:r w:rsidR="00B54D19">
              <w:rPr>
                <w:noProof/>
                <w:webHidden/>
              </w:rPr>
              <w:t>21</w:t>
            </w:r>
            <w:r w:rsidR="00FA08A0" w:rsidRPr="00CC74D5">
              <w:rPr>
                <w:noProof/>
                <w:webHidden/>
              </w:rPr>
              <w:fldChar w:fldCharType="end"/>
            </w:r>
          </w:hyperlink>
        </w:p>
        <w:p w14:paraId="24F039FF" w14:textId="282D97E8"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72"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Advance Payment and Terms of Payment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_Toc46916372 \h </w:instrText>
            </w:r>
            <w:r w:rsidR="00FA08A0" w:rsidRPr="00CC74D5">
              <w:rPr>
                <w:noProof/>
                <w:webHidden/>
              </w:rPr>
            </w:r>
            <w:r w:rsidR="00FA08A0" w:rsidRPr="00CC74D5">
              <w:rPr>
                <w:noProof/>
                <w:webHidden/>
              </w:rPr>
              <w:fldChar w:fldCharType="separate"/>
            </w:r>
            <w:r w:rsidR="00B54D19">
              <w:rPr>
                <w:noProof/>
                <w:webHidden/>
              </w:rPr>
              <w:t>21</w:t>
            </w:r>
            <w:r w:rsidR="00FA08A0" w:rsidRPr="00CC74D5">
              <w:rPr>
                <w:noProof/>
                <w:webHidden/>
              </w:rPr>
              <w:fldChar w:fldCharType="end"/>
            </w:r>
          </w:hyperlink>
        </w:p>
        <w:p w14:paraId="2EEDC062" w14:textId="67DF458A"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73"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Performance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_Toc46916373 \h </w:instrText>
            </w:r>
            <w:r w:rsidR="00FA08A0" w:rsidRPr="00CC74D5">
              <w:rPr>
                <w:noProof/>
                <w:webHidden/>
              </w:rPr>
            </w:r>
            <w:r w:rsidR="00FA08A0" w:rsidRPr="00CC74D5">
              <w:rPr>
                <w:noProof/>
                <w:webHidden/>
              </w:rPr>
              <w:fldChar w:fldCharType="separate"/>
            </w:r>
            <w:r w:rsidR="00B54D19">
              <w:rPr>
                <w:noProof/>
                <w:webHidden/>
              </w:rPr>
              <w:t>21</w:t>
            </w:r>
            <w:r w:rsidR="00FA08A0" w:rsidRPr="00CC74D5">
              <w:rPr>
                <w:noProof/>
                <w:webHidden/>
              </w:rPr>
              <w:fldChar w:fldCharType="end"/>
            </w:r>
          </w:hyperlink>
        </w:p>
        <w:p w14:paraId="71FA33C9" w14:textId="5123C90F"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74"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Inspection and Tests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_Toc46916374 \h </w:instrText>
            </w:r>
            <w:r w:rsidR="00FA08A0" w:rsidRPr="00CC74D5">
              <w:rPr>
                <w:noProof/>
                <w:webHidden/>
              </w:rPr>
            </w:r>
            <w:r w:rsidR="00FA08A0" w:rsidRPr="00CC74D5">
              <w:rPr>
                <w:noProof/>
                <w:webHidden/>
              </w:rPr>
              <w:fldChar w:fldCharType="separate"/>
            </w:r>
            <w:r w:rsidR="00B54D19">
              <w:rPr>
                <w:noProof/>
                <w:webHidden/>
              </w:rPr>
              <w:t>21</w:t>
            </w:r>
            <w:r w:rsidR="00FA08A0" w:rsidRPr="00CC74D5">
              <w:rPr>
                <w:noProof/>
                <w:webHidden/>
              </w:rPr>
              <w:fldChar w:fldCharType="end"/>
            </w:r>
          </w:hyperlink>
        </w:p>
        <w:p w14:paraId="26A18B1A" w14:textId="43B3DAF8"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75"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Warranty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_Toc46916375 \h </w:instrText>
            </w:r>
            <w:r w:rsidR="00FA08A0" w:rsidRPr="00CC74D5">
              <w:rPr>
                <w:noProof/>
                <w:webHidden/>
              </w:rPr>
            </w:r>
            <w:r w:rsidR="00FA08A0" w:rsidRPr="00CC74D5">
              <w:rPr>
                <w:noProof/>
                <w:webHidden/>
              </w:rPr>
              <w:fldChar w:fldCharType="separate"/>
            </w:r>
            <w:r w:rsidR="00B54D19">
              <w:rPr>
                <w:noProof/>
                <w:webHidden/>
              </w:rPr>
              <w:t>22</w:t>
            </w:r>
            <w:r w:rsidR="00FA08A0" w:rsidRPr="00CC74D5">
              <w:rPr>
                <w:noProof/>
                <w:webHidden/>
              </w:rPr>
              <w:fldChar w:fldCharType="end"/>
            </w:r>
          </w:hyperlink>
        </w:p>
        <w:p w14:paraId="1E621946" w14:textId="00B08F96" w:rsidR="00FA08A0" w:rsidRPr="00CC74D5" w:rsidRDefault="00E60200" w:rsidP="00F841B0">
          <w:pPr>
            <w:pStyle w:val="TOC2"/>
            <w:rPr>
              <w:rFonts w:asciiTheme="minorHAnsi" w:eastAsiaTheme="minorEastAsia" w:hAnsiTheme="minorHAnsi" w:cstheme="minorBidi"/>
              <w:noProof/>
              <w:sz w:val="22"/>
              <w:szCs w:val="22"/>
              <w:lang w:val="en-PH"/>
            </w:rPr>
          </w:pPr>
          <w:hyperlink w:anchor="_Toc46916376"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Liability of the Supplier</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_Toc46916376 \h </w:instrText>
            </w:r>
            <w:r w:rsidR="00FA08A0" w:rsidRPr="00CC74D5">
              <w:rPr>
                <w:noProof/>
                <w:webHidden/>
              </w:rPr>
            </w:r>
            <w:r w:rsidR="00FA08A0" w:rsidRPr="00CC74D5">
              <w:rPr>
                <w:noProof/>
                <w:webHidden/>
              </w:rPr>
              <w:fldChar w:fldCharType="separate"/>
            </w:r>
            <w:r w:rsidR="00B54D19">
              <w:rPr>
                <w:noProof/>
                <w:webHidden/>
              </w:rPr>
              <w:t>22</w:t>
            </w:r>
            <w:r w:rsidR="00FA08A0" w:rsidRPr="00CC74D5">
              <w:rPr>
                <w:noProof/>
                <w:webHidden/>
              </w:rPr>
              <w:fldChar w:fldCharType="end"/>
            </w:r>
          </w:hyperlink>
        </w:p>
        <w:p w14:paraId="34704814" w14:textId="41AA407F" w:rsidR="00FA08A0" w:rsidRPr="00CC74D5" w:rsidRDefault="00E602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CC74D5">
              <w:rPr>
                <w:rStyle w:val="Hyperlink"/>
                <w:b/>
                <w:bCs/>
                <w:noProof/>
                <w:color w:val="auto"/>
                <w:sz w:val="28"/>
                <w:szCs w:val="28"/>
              </w:rPr>
              <w:t>Section V. Special Conditions of Contract</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_Toc46916377 \h </w:instrText>
            </w:r>
            <w:r w:rsidR="00FA08A0" w:rsidRPr="00CC74D5">
              <w:rPr>
                <w:b/>
                <w:bCs/>
                <w:noProof/>
                <w:webHidden/>
                <w:sz w:val="28"/>
                <w:szCs w:val="28"/>
              </w:rPr>
            </w:r>
            <w:r w:rsidR="00FA08A0" w:rsidRPr="00CC74D5">
              <w:rPr>
                <w:b/>
                <w:bCs/>
                <w:noProof/>
                <w:webHidden/>
                <w:sz w:val="28"/>
                <w:szCs w:val="28"/>
              </w:rPr>
              <w:fldChar w:fldCharType="separate"/>
            </w:r>
            <w:r w:rsidR="00B54D19">
              <w:rPr>
                <w:b/>
                <w:bCs/>
                <w:noProof/>
                <w:webHidden/>
                <w:sz w:val="28"/>
                <w:szCs w:val="28"/>
              </w:rPr>
              <w:t>23</w:t>
            </w:r>
            <w:r w:rsidR="00FA08A0" w:rsidRPr="00CC74D5">
              <w:rPr>
                <w:b/>
                <w:bCs/>
                <w:noProof/>
                <w:webHidden/>
                <w:sz w:val="28"/>
                <w:szCs w:val="28"/>
              </w:rPr>
              <w:fldChar w:fldCharType="end"/>
            </w:r>
          </w:hyperlink>
        </w:p>
        <w:p w14:paraId="528A0334" w14:textId="2FECE30C" w:rsidR="00FA08A0" w:rsidRPr="00CC74D5" w:rsidRDefault="00E602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CC74D5">
              <w:rPr>
                <w:rStyle w:val="Hyperlink"/>
                <w:b/>
                <w:bCs/>
                <w:noProof/>
                <w:color w:val="auto"/>
                <w:sz w:val="28"/>
                <w:szCs w:val="28"/>
              </w:rPr>
              <w:t>Section VI. Schedule of Requirements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_Toc46916378 \h </w:instrText>
            </w:r>
            <w:r w:rsidR="00FA08A0" w:rsidRPr="00CC74D5">
              <w:rPr>
                <w:b/>
                <w:bCs/>
                <w:noProof/>
                <w:webHidden/>
                <w:sz w:val="28"/>
                <w:szCs w:val="28"/>
              </w:rPr>
            </w:r>
            <w:r w:rsidR="00FA08A0" w:rsidRPr="00CC74D5">
              <w:rPr>
                <w:b/>
                <w:bCs/>
                <w:noProof/>
                <w:webHidden/>
                <w:sz w:val="28"/>
                <w:szCs w:val="28"/>
              </w:rPr>
              <w:fldChar w:fldCharType="separate"/>
            </w:r>
            <w:r w:rsidR="00B54D19">
              <w:rPr>
                <w:b/>
                <w:bCs/>
                <w:noProof/>
                <w:webHidden/>
                <w:sz w:val="28"/>
                <w:szCs w:val="28"/>
              </w:rPr>
              <w:t>28</w:t>
            </w:r>
            <w:r w:rsidR="00FA08A0" w:rsidRPr="00CC74D5">
              <w:rPr>
                <w:b/>
                <w:bCs/>
                <w:noProof/>
                <w:webHidden/>
                <w:sz w:val="28"/>
                <w:szCs w:val="28"/>
              </w:rPr>
              <w:fldChar w:fldCharType="end"/>
            </w:r>
          </w:hyperlink>
        </w:p>
        <w:p w14:paraId="4D561ECE" w14:textId="79A0AD3C" w:rsidR="00FA08A0" w:rsidRPr="00CC74D5" w:rsidRDefault="00E602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CC74D5">
              <w:rPr>
                <w:rStyle w:val="Hyperlink"/>
                <w:b/>
                <w:bCs/>
                <w:noProof/>
                <w:color w:val="auto"/>
                <w:sz w:val="28"/>
                <w:szCs w:val="28"/>
              </w:rPr>
              <w:t>Section VII. Technical Specifications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_Toc46916381 \h </w:instrText>
            </w:r>
            <w:r w:rsidR="00FA08A0" w:rsidRPr="00CC74D5">
              <w:rPr>
                <w:b/>
                <w:bCs/>
                <w:noProof/>
                <w:webHidden/>
                <w:sz w:val="28"/>
                <w:szCs w:val="28"/>
              </w:rPr>
            </w:r>
            <w:r w:rsidR="00FA08A0" w:rsidRPr="00CC74D5">
              <w:rPr>
                <w:b/>
                <w:bCs/>
                <w:noProof/>
                <w:webHidden/>
                <w:sz w:val="28"/>
                <w:szCs w:val="28"/>
              </w:rPr>
              <w:fldChar w:fldCharType="separate"/>
            </w:r>
            <w:r w:rsidR="00B54D19">
              <w:rPr>
                <w:b/>
                <w:bCs/>
                <w:noProof/>
                <w:webHidden/>
                <w:sz w:val="28"/>
                <w:szCs w:val="28"/>
              </w:rPr>
              <w:t>29</w:t>
            </w:r>
            <w:r w:rsidR="00FA08A0" w:rsidRPr="00CC74D5">
              <w:rPr>
                <w:b/>
                <w:bCs/>
                <w:noProof/>
                <w:webHidden/>
                <w:sz w:val="28"/>
                <w:szCs w:val="28"/>
              </w:rPr>
              <w:fldChar w:fldCharType="end"/>
            </w:r>
          </w:hyperlink>
        </w:p>
        <w:p w14:paraId="4023C111" w14:textId="68F21D7C" w:rsidR="00FA08A0" w:rsidRPr="00CC74D5" w:rsidRDefault="00E602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CC74D5">
              <w:rPr>
                <w:rStyle w:val="Hyperlink"/>
                <w:b/>
                <w:bCs/>
                <w:noProof/>
                <w:color w:val="auto"/>
                <w:sz w:val="28"/>
                <w:szCs w:val="28"/>
              </w:rPr>
              <w:t>Section VIII. Checklist of Technical and Financial Documents</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_Toc46916390 \h </w:instrText>
            </w:r>
            <w:r w:rsidR="00FA08A0" w:rsidRPr="00CC74D5">
              <w:rPr>
                <w:b/>
                <w:bCs/>
                <w:noProof/>
                <w:webHidden/>
                <w:sz w:val="28"/>
                <w:szCs w:val="28"/>
              </w:rPr>
            </w:r>
            <w:r w:rsidR="00FA08A0" w:rsidRPr="00CC74D5">
              <w:rPr>
                <w:b/>
                <w:bCs/>
                <w:noProof/>
                <w:webHidden/>
                <w:sz w:val="28"/>
                <w:szCs w:val="28"/>
              </w:rPr>
              <w:fldChar w:fldCharType="separate"/>
            </w:r>
            <w:r w:rsidR="00B54D19">
              <w:rPr>
                <w:b/>
                <w:bCs/>
                <w:noProof/>
                <w:webHidden/>
                <w:sz w:val="28"/>
                <w:szCs w:val="28"/>
              </w:rPr>
              <w:t>31</w:t>
            </w:r>
            <w:r w:rsidR="00FA08A0" w:rsidRPr="00CC74D5">
              <w:rPr>
                <w:b/>
                <w:bCs/>
                <w:noProof/>
                <w:webHidden/>
                <w:sz w:val="28"/>
                <w:szCs w:val="28"/>
              </w:rPr>
              <w:fldChar w:fldCharType="end"/>
            </w:r>
          </w:hyperlink>
        </w:p>
        <w:p w14:paraId="59DE2C0F" w14:textId="36B28736" w:rsidR="00FD2651" w:rsidRPr="00CC74D5" w:rsidRDefault="0043613A">
          <w:r w:rsidRPr="00CC74D5">
            <w:fldChar w:fldCharType="end"/>
          </w:r>
        </w:p>
      </w:sdtContent>
    </w:sdt>
    <w:p w14:paraId="05338652" w14:textId="6165A08C" w:rsidR="00FD2651" w:rsidRPr="00CC74D5" w:rsidRDefault="0043613A">
      <w:pPr>
        <w:pStyle w:val="Heading1"/>
        <w:spacing w:before="0" w:after="0"/>
      </w:pPr>
      <w:bookmarkStart w:id="2" w:name="bookmark=id.30j0zll" w:colFirst="0" w:colLast="0"/>
      <w:bookmarkStart w:id="3" w:name="_Toc46916344"/>
      <w:bookmarkEnd w:id="2"/>
      <w:r w:rsidRPr="00CC74D5">
        <w:lastRenderedPageBreak/>
        <w:t>Glossary of Acronyms, Terms, and Abbreviations</w:t>
      </w:r>
      <w:bookmarkEnd w:id="3"/>
    </w:p>
    <w:p w14:paraId="24B4B11C" w14:textId="77777777" w:rsidR="00FD2651" w:rsidRPr="00CC74D5" w:rsidRDefault="00FD2651"/>
    <w:p w14:paraId="42FB574A" w14:textId="77777777" w:rsidR="00FD2651" w:rsidRPr="00CC74D5" w:rsidRDefault="00FD2651"/>
    <w:p w14:paraId="3F507CBD" w14:textId="77777777" w:rsidR="00FD2651" w:rsidRPr="00CC74D5" w:rsidRDefault="0043613A">
      <w:r w:rsidRPr="00CC74D5">
        <w:rPr>
          <w:b/>
        </w:rPr>
        <w:t>ABC</w:t>
      </w:r>
      <w:r w:rsidRPr="00CC74D5">
        <w:t xml:space="preserve"> –</w:t>
      </w:r>
      <w:r w:rsidRPr="00CC74D5">
        <w:rPr>
          <w:b/>
        </w:rPr>
        <w:t xml:space="preserve"> </w:t>
      </w:r>
      <w:r w:rsidRPr="00CC74D5">
        <w:t>Approved Budget for the Contract.  </w:t>
      </w:r>
    </w:p>
    <w:p w14:paraId="0DCE23BF" w14:textId="77777777" w:rsidR="00FD2651" w:rsidRPr="00CC74D5" w:rsidRDefault="00FD2651">
      <w:pPr>
        <w:jc w:val="left"/>
      </w:pPr>
    </w:p>
    <w:p w14:paraId="383E1BFF" w14:textId="77777777" w:rsidR="00FD2651" w:rsidRPr="00CC74D5" w:rsidRDefault="0043613A">
      <w:r w:rsidRPr="00CC74D5">
        <w:rPr>
          <w:b/>
        </w:rPr>
        <w:t xml:space="preserve">BAC </w:t>
      </w:r>
      <w:r w:rsidRPr="00CC74D5">
        <w:t>– Bids and Awards Committee.</w:t>
      </w:r>
    </w:p>
    <w:p w14:paraId="41C4D5A9" w14:textId="77777777" w:rsidR="00FD2651" w:rsidRPr="00CC74D5" w:rsidRDefault="00FD2651">
      <w:pPr>
        <w:jc w:val="left"/>
      </w:pPr>
    </w:p>
    <w:p w14:paraId="37458DEF" w14:textId="77777777" w:rsidR="00FD2651" w:rsidRPr="00CC74D5" w:rsidRDefault="0043613A">
      <w:r w:rsidRPr="00CC74D5">
        <w:rPr>
          <w:b/>
        </w:rPr>
        <w:t xml:space="preserve">Bid </w:t>
      </w:r>
      <w:r w:rsidRPr="00CC74D5">
        <w:t xml:space="preserve">– A signed offer or proposal to undertake a contract submitted by a bidder in response to and in consonance with the requirements of the bidding documents. Also referred to as </w:t>
      </w:r>
      <w:r w:rsidRPr="00CC74D5">
        <w:rPr>
          <w:i/>
        </w:rPr>
        <w:t xml:space="preserve">Proposal </w:t>
      </w:r>
      <w:r w:rsidRPr="00CC74D5">
        <w:t xml:space="preserve">and </w:t>
      </w:r>
      <w:r w:rsidRPr="00CC74D5">
        <w:rPr>
          <w:i/>
        </w:rPr>
        <w:t xml:space="preserve">Tender. </w:t>
      </w:r>
      <w:r w:rsidRPr="00CC74D5">
        <w:t>(2016 revised IRR, Section 5[c])</w:t>
      </w:r>
    </w:p>
    <w:p w14:paraId="0262E5FD" w14:textId="77777777" w:rsidR="00FD2651" w:rsidRPr="00CC74D5" w:rsidRDefault="00FD2651">
      <w:pPr>
        <w:jc w:val="left"/>
      </w:pPr>
    </w:p>
    <w:p w14:paraId="271DDE6C" w14:textId="77777777" w:rsidR="00FD2651" w:rsidRPr="00CC74D5" w:rsidRDefault="0043613A">
      <w:r w:rsidRPr="00CC74D5">
        <w:rPr>
          <w:b/>
        </w:rPr>
        <w:t xml:space="preserve">Bidder </w:t>
      </w:r>
      <w:r w:rsidRPr="00CC74D5">
        <w:t>– Refers to a contractor, manufacturer, supplier, distributor and/or consultant who submits a bid in response to the requirements of the Bidding Documents. (2016 revised IRR, Section 5[d])</w:t>
      </w:r>
    </w:p>
    <w:p w14:paraId="3FEAA1F7" w14:textId="77777777" w:rsidR="00FD2651" w:rsidRPr="00CC74D5" w:rsidRDefault="00FD2651">
      <w:pPr>
        <w:jc w:val="left"/>
      </w:pPr>
    </w:p>
    <w:p w14:paraId="27544B36" w14:textId="77777777" w:rsidR="00FD2651" w:rsidRPr="00CC74D5" w:rsidRDefault="0043613A">
      <w:r w:rsidRPr="00CC74D5">
        <w:rPr>
          <w:b/>
        </w:rPr>
        <w:t xml:space="preserve">Bidding Documents – </w:t>
      </w:r>
      <w:r w:rsidRPr="00CC74D5">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CC74D5" w:rsidRDefault="00FD2651">
      <w:pPr>
        <w:jc w:val="left"/>
      </w:pPr>
    </w:p>
    <w:p w14:paraId="1C78A7EC" w14:textId="77777777" w:rsidR="00FD2651" w:rsidRPr="00CC74D5" w:rsidRDefault="0043613A">
      <w:r w:rsidRPr="00CC74D5">
        <w:rPr>
          <w:b/>
        </w:rPr>
        <w:t xml:space="preserve">BIR </w:t>
      </w:r>
      <w:r w:rsidRPr="00CC74D5">
        <w:t>– Bureau of Internal Revenue.</w:t>
      </w:r>
    </w:p>
    <w:p w14:paraId="5BCED6E2" w14:textId="77777777" w:rsidR="00FD2651" w:rsidRPr="00CC74D5" w:rsidRDefault="00FD2651">
      <w:pPr>
        <w:jc w:val="left"/>
      </w:pPr>
    </w:p>
    <w:p w14:paraId="29168740" w14:textId="77777777" w:rsidR="00FD2651" w:rsidRPr="00CC74D5" w:rsidRDefault="0043613A">
      <w:r w:rsidRPr="00CC74D5">
        <w:rPr>
          <w:b/>
        </w:rPr>
        <w:t>BSP</w:t>
      </w:r>
      <w:r w:rsidRPr="00CC74D5">
        <w:t xml:space="preserve"> – </w:t>
      </w:r>
      <w:proofErr w:type="spellStart"/>
      <w:r w:rsidRPr="00CC74D5">
        <w:t>Bangko</w:t>
      </w:r>
      <w:proofErr w:type="spellEnd"/>
      <w:r w:rsidRPr="00CC74D5">
        <w:t xml:space="preserve"> </w:t>
      </w:r>
      <w:proofErr w:type="spellStart"/>
      <w:r w:rsidRPr="00CC74D5">
        <w:t>Sentral</w:t>
      </w:r>
      <w:proofErr w:type="spellEnd"/>
      <w:r w:rsidRPr="00CC74D5">
        <w:t xml:space="preserve"> ng </w:t>
      </w:r>
      <w:proofErr w:type="spellStart"/>
      <w:r w:rsidRPr="00CC74D5">
        <w:t>Pilipinas</w:t>
      </w:r>
      <w:proofErr w:type="spellEnd"/>
      <w:r w:rsidRPr="00CC74D5">
        <w:t>. </w:t>
      </w:r>
    </w:p>
    <w:p w14:paraId="604F7259" w14:textId="77777777" w:rsidR="00FD2651" w:rsidRPr="00CC74D5" w:rsidRDefault="00FD2651">
      <w:pPr>
        <w:jc w:val="left"/>
      </w:pPr>
    </w:p>
    <w:p w14:paraId="62E2A0D6" w14:textId="77777777" w:rsidR="00FD2651" w:rsidRPr="00CC74D5" w:rsidRDefault="0043613A">
      <w:r w:rsidRPr="00CC74D5">
        <w:rPr>
          <w:b/>
        </w:rPr>
        <w:t xml:space="preserve">Consulting Services </w:t>
      </w:r>
      <w:r w:rsidRPr="00CC74D5">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CC74D5" w:rsidRDefault="00FD2651">
      <w:pPr>
        <w:jc w:val="left"/>
      </w:pPr>
    </w:p>
    <w:p w14:paraId="7EE0E5B0" w14:textId="77777777" w:rsidR="00FD2651" w:rsidRPr="00CC74D5" w:rsidRDefault="0043613A">
      <w:r w:rsidRPr="00CC74D5">
        <w:rPr>
          <w:b/>
        </w:rPr>
        <w:t xml:space="preserve">CDA - </w:t>
      </w:r>
      <w:r w:rsidRPr="00CC74D5">
        <w:t>Cooperative Development Authority.</w:t>
      </w:r>
    </w:p>
    <w:p w14:paraId="14D88082" w14:textId="77777777" w:rsidR="00FD2651" w:rsidRPr="00CC74D5" w:rsidRDefault="00FD2651">
      <w:pPr>
        <w:jc w:val="left"/>
      </w:pPr>
    </w:p>
    <w:p w14:paraId="50C6C089" w14:textId="77777777" w:rsidR="00FD2651" w:rsidRPr="00CC74D5" w:rsidRDefault="0043613A">
      <w:r w:rsidRPr="00CC74D5">
        <w:rPr>
          <w:b/>
        </w:rPr>
        <w:t xml:space="preserve">Contract </w:t>
      </w:r>
      <w:r w:rsidRPr="00CC74D5">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CC74D5">
        <w:t>be,  as</w:t>
      </w:r>
      <w:proofErr w:type="gramEnd"/>
      <w:r w:rsidRPr="00CC74D5">
        <w:t xml:space="preserve"> recorded in the Contract Form signed by the parties, including all attachments and appendices thereto and all documents incorporated by reference therein.</w:t>
      </w:r>
    </w:p>
    <w:p w14:paraId="73D52248" w14:textId="77777777" w:rsidR="00FD2651" w:rsidRPr="00CC74D5" w:rsidRDefault="00FD2651">
      <w:pPr>
        <w:jc w:val="left"/>
      </w:pPr>
    </w:p>
    <w:p w14:paraId="52910E2E" w14:textId="77777777" w:rsidR="00FD2651" w:rsidRPr="00CC74D5" w:rsidRDefault="0043613A">
      <w:r w:rsidRPr="00CC74D5">
        <w:rPr>
          <w:b/>
        </w:rPr>
        <w:t xml:space="preserve">CIF – </w:t>
      </w:r>
      <w:r w:rsidRPr="00CC74D5">
        <w:t>Cost Insurance and Freight.</w:t>
      </w:r>
    </w:p>
    <w:p w14:paraId="21D9D574" w14:textId="77777777" w:rsidR="00FD2651" w:rsidRPr="00CC74D5" w:rsidRDefault="00FD2651">
      <w:pPr>
        <w:jc w:val="left"/>
      </w:pPr>
    </w:p>
    <w:p w14:paraId="3CDE7558" w14:textId="77777777" w:rsidR="00FD2651" w:rsidRPr="00CC74D5" w:rsidRDefault="0043613A">
      <w:r w:rsidRPr="00CC74D5">
        <w:rPr>
          <w:b/>
        </w:rPr>
        <w:t xml:space="preserve">CIP – </w:t>
      </w:r>
      <w:r w:rsidRPr="00CC74D5">
        <w:t>Carriage and Insurance Paid.</w:t>
      </w:r>
    </w:p>
    <w:p w14:paraId="3D487F45" w14:textId="77777777" w:rsidR="00FD2651" w:rsidRPr="00CC74D5" w:rsidRDefault="00FD2651"/>
    <w:p w14:paraId="21474CCA" w14:textId="77777777" w:rsidR="00FD2651" w:rsidRPr="00CC74D5" w:rsidRDefault="0043613A">
      <w:r w:rsidRPr="00CC74D5">
        <w:rPr>
          <w:b/>
        </w:rPr>
        <w:t xml:space="preserve">CPI – </w:t>
      </w:r>
      <w:r w:rsidRPr="00CC74D5">
        <w:t>Consumer Price Index.</w:t>
      </w:r>
    </w:p>
    <w:p w14:paraId="4759A93D" w14:textId="77777777" w:rsidR="00FD2651" w:rsidRPr="00CC74D5" w:rsidRDefault="00FD2651">
      <w:pPr>
        <w:jc w:val="left"/>
      </w:pPr>
    </w:p>
    <w:p w14:paraId="55BE6A6B" w14:textId="77777777" w:rsidR="00FD2651" w:rsidRPr="00CC74D5" w:rsidRDefault="0043613A">
      <w:pPr>
        <w:jc w:val="left"/>
      </w:pPr>
      <w:r w:rsidRPr="00CC74D5">
        <w:rPr>
          <w:b/>
        </w:rPr>
        <w:t>DDP</w:t>
      </w:r>
      <w:r w:rsidRPr="00CC74D5">
        <w:t xml:space="preserve"> – Refers to the quoted price of the Goods, which means “delivered duty paid.”</w:t>
      </w:r>
    </w:p>
    <w:p w14:paraId="05055BDF" w14:textId="77777777" w:rsidR="00FD2651" w:rsidRPr="00CC74D5" w:rsidRDefault="00FD2651">
      <w:pPr>
        <w:jc w:val="left"/>
      </w:pPr>
    </w:p>
    <w:p w14:paraId="39A23B0D" w14:textId="77777777" w:rsidR="00FD2651" w:rsidRPr="00CC74D5" w:rsidRDefault="0043613A">
      <w:pPr>
        <w:jc w:val="left"/>
        <w:rPr>
          <w:b/>
        </w:rPr>
      </w:pPr>
      <w:r w:rsidRPr="00CC74D5">
        <w:rPr>
          <w:b/>
        </w:rPr>
        <w:t xml:space="preserve">DTI </w:t>
      </w:r>
      <w:r w:rsidRPr="00CC74D5">
        <w:t>– Department of Trade and Industry.</w:t>
      </w:r>
    </w:p>
    <w:p w14:paraId="1FC02EAD" w14:textId="77777777" w:rsidR="00FD2651" w:rsidRPr="00CC74D5" w:rsidRDefault="00FD2651">
      <w:pPr>
        <w:jc w:val="left"/>
      </w:pPr>
    </w:p>
    <w:p w14:paraId="2ACB6B3B" w14:textId="77777777" w:rsidR="00FD2651" w:rsidRPr="00CC74D5" w:rsidRDefault="0043613A">
      <w:pPr>
        <w:jc w:val="left"/>
      </w:pPr>
      <w:r w:rsidRPr="00CC74D5">
        <w:rPr>
          <w:b/>
        </w:rPr>
        <w:t>EXW</w:t>
      </w:r>
      <w:r w:rsidRPr="00CC74D5">
        <w:t xml:space="preserve"> – Ex works.</w:t>
      </w:r>
    </w:p>
    <w:p w14:paraId="58DD7BBE" w14:textId="77777777" w:rsidR="00FD2651" w:rsidRPr="00CC74D5" w:rsidRDefault="00FD2651">
      <w:pPr>
        <w:jc w:val="left"/>
      </w:pPr>
    </w:p>
    <w:p w14:paraId="43E10289" w14:textId="77777777" w:rsidR="00FD2651" w:rsidRPr="00CC74D5" w:rsidRDefault="0043613A">
      <w:pPr>
        <w:jc w:val="left"/>
      </w:pPr>
      <w:r w:rsidRPr="00CC74D5">
        <w:rPr>
          <w:b/>
        </w:rPr>
        <w:t>FCA</w:t>
      </w:r>
      <w:r w:rsidRPr="00CC74D5">
        <w:t xml:space="preserve"> – “Free Carrier” shipping point.</w:t>
      </w:r>
    </w:p>
    <w:p w14:paraId="2A2B2BCB" w14:textId="77777777" w:rsidR="00FD2651" w:rsidRPr="00CC74D5" w:rsidRDefault="00FD2651">
      <w:pPr>
        <w:jc w:val="left"/>
      </w:pPr>
    </w:p>
    <w:p w14:paraId="553BE569" w14:textId="77777777" w:rsidR="00FD2651" w:rsidRPr="00CC74D5" w:rsidRDefault="0043613A">
      <w:pPr>
        <w:jc w:val="left"/>
      </w:pPr>
      <w:r w:rsidRPr="00CC74D5">
        <w:rPr>
          <w:b/>
        </w:rPr>
        <w:t>FOB</w:t>
      </w:r>
      <w:r w:rsidRPr="00CC74D5">
        <w:t xml:space="preserve"> – “Free on Board” shipping point.</w:t>
      </w:r>
    </w:p>
    <w:p w14:paraId="75DCBEBD" w14:textId="77777777" w:rsidR="00FD2651" w:rsidRPr="00CC74D5" w:rsidRDefault="00FD2651">
      <w:pPr>
        <w:jc w:val="left"/>
      </w:pPr>
    </w:p>
    <w:p w14:paraId="308E5172" w14:textId="77777777" w:rsidR="00FD2651" w:rsidRPr="00CC74D5" w:rsidRDefault="0043613A">
      <w:r w:rsidRPr="00CC74D5">
        <w:rPr>
          <w:b/>
        </w:rPr>
        <w:t>Foreign-funded Procurement or Foreign-Assisted Project</w:t>
      </w:r>
      <w:r w:rsidRPr="00CC74D5">
        <w:t>–</w:t>
      </w:r>
      <w:r w:rsidRPr="00CC74D5">
        <w:rPr>
          <w:b/>
        </w:rPr>
        <w:t xml:space="preserve"> </w:t>
      </w:r>
      <w:r w:rsidRPr="00CC74D5">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CC74D5" w:rsidRDefault="0043613A">
      <w:pPr>
        <w:spacing w:before="240" w:after="240"/>
      </w:pPr>
      <w:r w:rsidRPr="00CC74D5">
        <w:rPr>
          <w:b/>
        </w:rPr>
        <w:t>Framework Agreement</w:t>
      </w:r>
      <w:r w:rsidRPr="00CC74D5">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CC74D5" w:rsidRDefault="0043613A">
      <w:r w:rsidRPr="00CC74D5">
        <w:rPr>
          <w:b/>
        </w:rPr>
        <w:t xml:space="preserve">GFI </w:t>
      </w:r>
      <w:r w:rsidRPr="00CC74D5">
        <w:t>– Government Financial Institution.</w:t>
      </w:r>
      <w:r w:rsidRPr="00CC74D5">
        <w:rPr>
          <w:b/>
        </w:rPr>
        <w:t xml:space="preserve"> </w:t>
      </w:r>
      <w:r w:rsidRPr="00CC74D5">
        <w:rPr>
          <w:b/>
          <w:i/>
        </w:rPr>
        <w:t> </w:t>
      </w:r>
    </w:p>
    <w:p w14:paraId="52059BD8" w14:textId="77777777" w:rsidR="00FD2651" w:rsidRPr="00CC74D5" w:rsidRDefault="00FD2651">
      <w:pPr>
        <w:jc w:val="left"/>
      </w:pPr>
    </w:p>
    <w:p w14:paraId="3C387C98" w14:textId="77777777" w:rsidR="00FD2651" w:rsidRPr="00CC74D5" w:rsidRDefault="0043613A">
      <w:r w:rsidRPr="00CC74D5">
        <w:rPr>
          <w:b/>
        </w:rPr>
        <w:t xml:space="preserve">GOCC </w:t>
      </w:r>
      <w:r w:rsidRPr="00CC74D5">
        <w:t>–</w:t>
      </w:r>
      <w:r w:rsidRPr="00CC74D5">
        <w:rPr>
          <w:b/>
        </w:rPr>
        <w:t xml:space="preserve"> </w:t>
      </w:r>
      <w:r w:rsidRPr="00CC74D5">
        <w:t>Government-owned and/or –controlled corporation.</w:t>
      </w:r>
    </w:p>
    <w:p w14:paraId="5E10A5DD" w14:textId="77777777" w:rsidR="00FD2651" w:rsidRPr="00CC74D5" w:rsidRDefault="00FD2651">
      <w:pPr>
        <w:jc w:val="left"/>
      </w:pPr>
    </w:p>
    <w:p w14:paraId="3FB7F689" w14:textId="77777777" w:rsidR="00FD2651" w:rsidRPr="00CC74D5" w:rsidRDefault="0043613A">
      <w:r w:rsidRPr="00CC74D5">
        <w:rPr>
          <w:b/>
        </w:rPr>
        <w:t xml:space="preserve">Goods </w:t>
      </w:r>
      <w:r w:rsidRPr="00CC74D5">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CC74D5" w:rsidRDefault="00FD2651">
      <w:pPr>
        <w:jc w:val="left"/>
      </w:pPr>
    </w:p>
    <w:p w14:paraId="4E73416D" w14:textId="77777777" w:rsidR="00FD2651" w:rsidRPr="00CC74D5" w:rsidRDefault="0043613A">
      <w:r w:rsidRPr="00CC74D5">
        <w:rPr>
          <w:b/>
        </w:rPr>
        <w:t xml:space="preserve">GOP </w:t>
      </w:r>
      <w:r w:rsidRPr="00CC74D5">
        <w:t>– Government of the Philippines.</w:t>
      </w:r>
    </w:p>
    <w:p w14:paraId="36A1DD85" w14:textId="77777777" w:rsidR="00FD2651" w:rsidRPr="00CC74D5" w:rsidRDefault="00FD2651"/>
    <w:p w14:paraId="7ABC18DF" w14:textId="77777777" w:rsidR="00FD2651" w:rsidRPr="00CC74D5" w:rsidRDefault="0043613A">
      <w:proofErr w:type="gramStart"/>
      <w:r w:rsidRPr="00CC74D5">
        <w:rPr>
          <w:b/>
        </w:rPr>
        <w:t xml:space="preserve">GPPB  </w:t>
      </w:r>
      <w:r w:rsidRPr="00CC74D5">
        <w:t>–</w:t>
      </w:r>
      <w:proofErr w:type="gramEnd"/>
      <w:r w:rsidRPr="00CC74D5">
        <w:t xml:space="preserve"> </w:t>
      </w:r>
      <w:r w:rsidRPr="00CC74D5">
        <w:rPr>
          <w:b/>
        </w:rPr>
        <w:t xml:space="preserve"> </w:t>
      </w:r>
      <w:r w:rsidRPr="00CC74D5">
        <w:t>Government Procurement Policy Board.</w:t>
      </w:r>
    </w:p>
    <w:p w14:paraId="1D130FE3" w14:textId="77777777" w:rsidR="00FD2651" w:rsidRPr="00CC74D5" w:rsidRDefault="00FD2651">
      <w:pPr>
        <w:jc w:val="left"/>
      </w:pPr>
    </w:p>
    <w:p w14:paraId="7F552817" w14:textId="77777777" w:rsidR="00FD2651" w:rsidRPr="00CC74D5" w:rsidRDefault="0043613A">
      <w:r w:rsidRPr="00CC74D5">
        <w:rPr>
          <w:b/>
        </w:rPr>
        <w:t xml:space="preserve">INCOTERMS – </w:t>
      </w:r>
      <w:r w:rsidRPr="00CC74D5">
        <w:t>International Commercial Terms.</w:t>
      </w:r>
    </w:p>
    <w:p w14:paraId="00EFF624" w14:textId="77777777" w:rsidR="00FD2651" w:rsidRPr="00CC74D5" w:rsidRDefault="00FD2651">
      <w:pPr>
        <w:jc w:val="left"/>
      </w:pPr>
    </w:p>
    <w:p w14:paraId="10C27941" w14:textId="77777777" w:rsidR="00FD2651" w:rsidRPr="00CC74D5" w:rsidRDefault="0043613A">
      <w:r w:rsidRPr="00CC74D5">
        <w:rPr>
          <w:b/>
        </w:rPr>
        <w:t xml:space="preserve">Infrastructure Projects </w:t>
      </w:r>
      <w:r w:rsidRPr="00CC74D5">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CC74D5">
        <w:lastRenderedPageBreak/>
        <w:t xml:space="preserve">buildings, school buildings, hospital buildings, and other related construction projects of the government. Also referred to as </w:t>
      </w:r>
      <w:r w:rsidRPr="00CC74D5">
        <w:rPr>
          <w:i/>
        </w:rPr>
        <w:t>civil works or works</w:t>
      </w:r>
      <w:r w:rsidRPr="00CC74D5">
        <w:t>. (2016 revised IRR, Section 5[u])</w:t>
      </w:r>
    </w:p>
    <w:p w14:paraId="0FB2729B" w14:textId="77777777" w:rsidR="00FD2651" w:rsidRPr="00CC74D5" w:rsidRDefault="00FD2651">
      <w:pPr>
        <w:jc w:val="left"/>
      </w:pPr>
    </w:p>
    <w:p w14:paraId="4BE367EE" w14:textId="77777777" w:rsidR="00FD2651" w:rsidRPr="00CC74D5" w:rsidRDefault="0043613A">
      <w:r w:rsidRPr="00CC74D5">
        <w:rPr>
          <w:b/>
        </w:rPr>
        <w:t xml:space="preserve">LGUs – </w:t>
      </w:r>
      <w:r w:rsidRPr="00CC74D5">
        <w:t>Local Government Units. </w:t>
      </w:r>
    </w:p>
    <w:p w14:paraId="6E16FFD2" w14:textId="77777777" w:rsidR="00FD2651" w:rsidRPr="00CC74D5" w:rsidRDefault="00FD2651">
      <w:pPr>
        <w:jc w:val="left"/>
      </w:pPr>
    </w:p>
    <w:p w14:paraId="03610218" w14:textId="77777777" w:rsidR="00FD2651" w:rsidRPr="00CC74D5" w:rsidRDefault="0043613A">
      <w:r w:rsidRPr="00CC74D5">
        <w:rPr>
          <w:b/>
        </w:rPr>
        <w:t xml:space="preserve">NFCC – </w:t>
      </w:r>
      <w:r w:rsidRPr="00CC74D5">
        <w:t>Net Financial Contracting Capacity.</w:t>
      </w:r>
    </w:p>
    <w:p w14:paraId="3B9A0E4A" w14:textId="77777777" w:rsidR="00FD2651" w:rsidRPr="00CC74D5" w:rsidRDefault="00FD2651">
      <w:pPr>
        <w:jc w:val="left"/>
      </w:pPr>
    </w:p>
    <w:p w14:paraId="2022EFDF" w14:textId="77777777" w:rsidR="00FD2651" w:rsidRPr="00CC74D5" w:rsidRDefault="0043613A">
      <w:r w:rsidRPr="00CC74D5">
        <w:rPr>
          <w:b/>
        </w:rPr>
        <w:t xml:space="preserve">NGA – </w:t>
      </w:r>
      <w:r w:rsidRPr="00CC74D5">
        <w:t>National Government Agency.</w:t>
      </w:r>
    </w:p>
    <w:p w14:paraId="77590052" w14:textId="77777777" w:rsidR="00FD2651" w:rsidRPr="00CC74D5" w:rsidRDefault="00FD2651">
      <w:pPr>
        <w:jc w:val="left"/>
      </w:pPr>
    </w:p>
    <w:p w14:paraId="2C6E407A" w14:textId="67399AD9" w:rsidR="00FD2651" w:rsidRPr="00CC74D5" w:rsidRDefault="0043613A">
      <w:proofErr w:type="spellStart"/>
      <w:r w:rsidRPr="00CC74D5">
        <w:rPr>
          <w:b/>
        </w:rPr>
        <w:t>PhilGEPS</w:t>
      </w:r>
      <w:proofErr w:type="spellEnd"/>
      <w:r w:rsidRPr="00CC74D5">
        <w:rPr>
          <w:b/>
        </w:rPr>
        <w:t xml:space="preserve"> - </w:t>
      </w:r>
      <w:r w:rsidRPr="00CC74D5">
        <w:t>Philippine Government Electronic Procurement System. </w:t>
      </w:r>
    </w:p>
    <w:p w14:paraId="1CAC575F" w14:textId="77777777" w:rsidR="00FD2651" w:rsidRPr="00CC74D5" w:rsidRDefault="00FD2651">
      <w:pPr>
        <w:jc w:val="left"/>
      </w:pPr>
    </w:p>
    <w:p w14:paraId="1AA0A331" w14:textId="77777777" w:rsidR="00FD2651" w:rsidRPr="00CC74D5" w:rsidRDefault="0043613A">
      <w:r w:rsidRPr="00CC74D5">
        <w:rPr>
          <w:b/>
        </w:rPr>
        <w:t xml:space="preserve">Procurement Project </w:t>
      </w:r>
      <w:r w:rsidRPr="00CC74D5">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CC74D5" w:rsidRDefault="00FD2651">
      <w:pPr>
        <w:jc w:val="left"/>
      </w:pPr>
    </w:p>
    <w:p w14:paraId="0B191135" w14:textId="77777777" w:rsidR="00FD2651" w:rsidRPr="00CC74D5" w:rsidRDefault="0043613A">
      <w:r w:rsidRPr="00CC74D5">
        <w:rPr>
          <w:b/>
        </w:rPr>
        <w:t xml:space="preserve">PSA – </w:t>
      </w:r>
      <w:r w:rsidRPr="00CC74D5">
        <w:t>Philippine Statistics Authority.</w:t>
      </w:r>
      <w:r w:rsidRPr="00CC74D5">
        <w:rPr>
          <w:b/>
        </w:rPr>
        <w:t> </w:t>
      </w:r>
    </w:p>
    <w:p w14:paraId="5BB5CC09" w14:textId="77777777" w:rsidR="00FD2651" w:rsidRPr="00CC74D5" w:rsidRDefault="00FD2651">
      <w:pPr>
        <w:jc w:val="left"/>
      </w:pPr>
    </w:p>
    <w:p w14:paraId="68614E6F" w14:textId="77777777" w:rsidR="00FD2651" w:rsidRPr="00CC74D5" w:rsidRDefault="0043613A">
      <w:r w:rsidRPr="00CC74D5">
        <w:rPr>
          <w:b/>
        </w:rPr>
        <w:t xml:space="preserve">SEC – </w:t>
      </w:r>
      <w:r w:rsidRPr="00CC74D5">
        <w:t>Securities and Exchange Commission.</w:t>
      </w:r>
    </w:p>
    <w:p w14:paraId="780AD801" w14:textId="77777777" w:rsidR="00FD2651" w:rsidRPr="00CC74D5" w:rsidRDefault="00FD2651">
      <w:pPr>
        <w:rPr>
          <w:b/>
        </w:rPr>
      </w:pPr>
    </w:p>
    <w:p w14:paraId="530D9CD7" w14:textId="77777777" w:rsidR="00FD2651" w:rsidRPr="00CC74D5" w:rsidRDefault="0043613A">
      <w:r w:rsidRPr="00CC74D5">
        <w:rPr>
          <w:b/>
        </w:rPr>
        <w:t xml:space="preserve">SLCC – </w:t>
      </w:r>
      <w:r w:rsidRPr="00CC74D5">
        <w:t>Single Largest Completed Contract.</w:t>
      </w:r>
    </w:p>
    <w:p w14:paraId="4C46D552" w14:textId="77777777" w:rsidR="00FD2651" w:rsidRPr="00CC74D5" w:rsidRDefault="00FD2651"/>
    <w:p w14:paraId="5472963C" w14:textId="77777777" w:rsidR="00FD2651" w:rsidRPr="00CC74D5" w:rsidRDefault="0043613A">
      <w:r w:rsidRPr="00CC74D5">
        <w:rPr>
          <w:b/>
        </w:rPr>
        <w:t xml:space="preserve">Supplier </w:t>
      </w:r>
      <w:r w:rsidRPr="00CC74D5">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CC74D5" w:rsidRDefault="00FD2651"/>
    <w:p w14:paraId="036BC098" w14:textId="77777777" w:rsidR="00FD2651" w:rsidRPr="00CC74D5" w:rsidRDefault="0043613A">
      <w:pPr>
        <w:jc w:val="left"/>
        <w:rPr>
          <w:b/>
        </w:rPr>
        <w:sectPr w:rsidR="00FD2651" w:rsidRPr="00CC74D5"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CC74D5">
        <w:rPr>
          <w:b/>
        </w:rPr>
        <w:t xml:space="preserve">UN – </w:t>
      </w:r>
      <w:r w:rsidRPr="00CC74D5">
        <w:t>United Nations.</w:t>
      </w:r>
    </w:p>
    <w:p w14:paraId="57C83A65" w14:textId="2A752B40" w:rsidR="00FD2651" w:rsidRPr="00CC74D5" w:rsidRDefault="0043613A">
      <w:pPr>
        <w:pStyle w:val="Heading1"/>
        <w:spacing w:before="0" w:after="0"/>
        <w:rPr>
          <w:sz w:val="32"/>
          <w:szCs w:val="32"/>
        </w:rPr>
      </w:pPr>
      <w:bookmarkStart w:id="4" w:name="_Toc46916345"/>
      <w:r w:rsidRPr="00CC74D5">
        <w:lastRenderedPageBreak/>
        <w:t>Section I. Invitation to Bid</w:t>
      </w:r>
      <w:bookmarkEnd w:id="4"/>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CC74D5" w:rsidRDefault="00FD2651">
            <w:pPr>
              <w:rPr>
                <w:sz w:val="22"/>
                <w:szCs w:val="22"/>
              </w:rPr>
            </w:pPr>
          </w:p>
          <w:p w14:paraId="21146512" w14:textId="77777777" w:rsidR="00FD2651" w:rsidRPr="00CC74D5" w:rsidRDefault="0043613A">
            <w:pPr>
              <w:rPr>
                <w:b/>
                <w:sz w:val="32"/>
                <w:szCs w:val="32"/>
              </w:rPr>
            </w:pPr>
            <w:bookmarkStart w:id="5" w:name="_heading=h.2et92p0" w:colFirst="0" w:colLast="0"/>
            <w:bookmarkEnd w:id="5"/>
            <w:r w:rsidRPr="00CC74D5">
              <w:rPr>
                <w:b/>
                <w:sz w:val="32"/>
                <w:szCs w:val="32"/>
              </w:rPr>
              <w:t xml:space="preserve">Notes on the Invitation to Bid </w:t>
            </w:r>
          </w:p>
          <w:p w14:paraId="26763044" w14:textId="77777777" w:rsidR="00FD2651" w:rsidRPr="00CC74D5" w:rsidRDefault="0043613A">
            <w:r w:rsidRPr="00CC74D5">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CC74D5" w:rsidRDefault="0043613A">
            <w:pPr>
              <w:rPr>
                <w:sz w:val="22"/>
                <w:szCs w:val="22"/>
              </w:rPr>
            </w:pPr>
            <w:r w:rsidRPr="00CC74D5">
              <w:t>Apart from the essential items listed in the Bidding Documents, the IB should also indicate the following:</w:t>
            </w:r>
          </w:p>
          <w:p w14:paraId="2237F82C" w14:textId="77777777" w:rsidR="00FD2651" w:rsidRPr="00CC74D5" w:rsidRDefault="0043613A">
            <w:pPr>
              <w:numPr>
                <w:ilvl w:val="0"/>
                <w:numId w:val="6"/>
              </w:numPr>
            </w:pPr>
            <w:r w:rsidRPr="00CC74D5">
              <w:t xml:space="preserve">The date of availability of the Bidding Documents, which shall be from the time the IB is first advertised/posted until the deadline for the submission and receipt of bids; </w:t>
            </w:r>
          </w:p>
          <w:p w14:paraId="58386302" w14:textId="77777777" w:rsidR="00FD2651" w:rsidRPr="00CC74D5" w:rsidRDefault="0043613A">
            <w:pPr>
              <w:numPr>
                <w:ilvl w:val="0"/>
                <w:numId w:val="6"/>
              </w:numPr>
            </w:pPr>
            <w:r w:rsidRPr="00CC74D5">
              <w:t>The place where the Bidding Documents may be acquired or the website where it may be downloaded;</w:t>
            </w:r>
          </w:p>
          <w:p w14:paraId="063B3852" w14:textId="77777777" w:rsidR="00FD2651" w:rsidRPr="00CC74D5" w:rsidRDefault="0043613A">
            <w:pPr>
              <w:numPr>
                <w:ilvl w:val="0"/>
                <w:numId w:val="6"/>
              </w:numPr>
            </w:pPr>
            <w:r w:rsidRPr="00CC74D5">
              <w:t>The deadline for the submission and receipt of bids; and</w:t>
            </w:r>
          </w:p>
          <w:p w14:paraId="28EC472E" w14:textId="77777777" w:rsidR="00FD2651" w:rsidRPr="00CC74D5" w:rsidRDefault="0043613A">
            <w:pPr>
              <w:numPr>
                <w:ilvl w:val="0"/>
                <w:numId w:val="6"/>
              </w:numPr>
            </w:pPr>
            <w:r w:rsidRPr="00CC74D5">
              <w:t>Any important bid evaluation criteria (</w:t>
            </w:r>
            <w:r w:rsidRPr="00CC74D5">
              <w:rPr>
                <w:i/>
              </w:rPr>
              <w:t>e.g.</w:t>
            </w:r>
            <w:r w:rsidRPr="00CC74D5">
              <w:t>, the application of a margin of preference in bid evaluation).</w:t>
            </w:r>
          </w:p>
          <w:p w14:paraId="685CEFD1" w14:textId="5F7D8CC5" w:rsidR="00FD2651" w:rsidRPr="00CC74D5" w:rsidRDefault="0043613A">
            <w:r w:rsidRPr="00CC74D5">
              <w:t>The IB should be incorporated in the Bidding Documents.  The information contained in the IB</w:t>
            </w:r>
            <w:r w:rsidR="007B7679" w:rsidRPr="00CC74D5">
              <w:t xml:space="preserve"> </w:t>
            </w:r>
            <w:r w:rsidRPr="00CC74D5">
              <w:t>must conform to the Bidding Documents and in particular to the relevant information in the Bid Data Sheet.</w:t>
            </w:r>
          </w:p>
        </w:tc>
      </w:tr>
    </w:tbl>
    <w:p w14:paraId="6BF61DD7" w14:textId="77777777" w:rsidR="00FD2651" w:rsidRPr="00CC74D5" w:rsidRDefault="00FD2651">
      <w:pPr>
        <w:tabs>
          <w:tab w:val="center" w:pos="4680"/>
        </w:tabs>
        <w:jc w:val="center"/>
        <w:rPr>
          <w:b/>
          <w:sz w:val="36"/>
          <w:szCs w:val="36"/>
        </w:rPr>
        <w:sectPr w:rsidR="00FD2651" w:rsidRPr="00CC74D5" w:rsidSect="00F841B0">
          <w:pgSz w:w="11909" w:h="16834"/>
          <w:pgMar w:top="1440" w:right="1440" w:bottom="1440" w:left="1440" w:header="720" w:footer="720" w:gutter="0"/>
          <w:cols w:space="720" w:equalWidth="0">
            <w:col w:w="9029"/>
          </w:cols>
        </w:sectPr>
      </w:pPr>
    </w:p>
    <w:tbl>
      <w:tblPr>
        <w:tblW w:w="9640" w:type="dxa"/>
        <w:tblLook w:val="04A0" w:firstRow="1" w:lastRow="0" w:firstColumn="1" w:lastColumn="0" w:noHBand="0" w:noVBand="1"/>
      </w:tblPr>
      <w:tblGrid>
        <w:gridCol w:w="700"/>
        <w:gridCol w:w="1120"/>
        <w:gridCol w:w="280"/>
        <w:gridCol w:w="1120"/>
        <w:gridCol w:w="287"/>
        <w:gridCol w:w="2000"/>
        <w:gridCol w:w="1300"/>
        <w:gridCol w:w="420"/>
        <w:gridCol w:w="280"/>
        <w:gridCol w:w="1260"/>
        <w:gridCol w:w="976"/>
        <w:gridCol w:w="244"/>
      </w:tblGrid>
      <w:tr w:rsidR="009248F0" w:rsidRPr="009248F0" w14:paraId="03CB8090"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44C1F1BF" w14:textId="3D390429" w:rsidR="009248F0" w:rsidRPr="009248F0" w:rsidRDefault="009248F0" w:rsidP="009248F0">
            <w:pPr>
              <w:jc w:val="left"/>
              <w:rPr>
                <w:rFonts w:ascii="Calibri" w:hAnsi="Calibri" w:cs="Calibri"/>
                <w:color w:val="000000"/>
                <w:sz w:val="22"/>
                <w:szCs w:val="22"/>
                <w:lang w:eastAsia="en-US"/>
              </w:rPr>
            </w:pPr>
          </w:p>
          <w:tbl>
            <w:tblPr>
              <w:tblW w:w="0" w:type="auto"/>
              <w:tblCellSpacing w:w="0" w:type="dxa"/>
              <w:tblCellMar>
                <w:left w:w="0" w:type="dxa"/>
                <w:right w:w="0" w:type="dxa"/>
              </w:tblCellMar>
              <w:tblLook w:val="04A0" w:firstRow="1" w:lastRow="0" w:firstColumn="1" w:lastColumn="0" w:noHBand="0" w:noVBand="1"/>
            </w:tblPr>
            <w:tblGrid>
              <w:gridCol w:w="9180"/>
            </w:tblGrid>
            <w:tr w:rsidR="009248F0" w:rsidRPr="009248F0" w14:paraId="18F9CBA5" w14:textId="77777777">
              <w:trPr>
                <w:trHeight w:val="300"/>
                <w:tblCellSpacing w:w="0" w:type="dxa"/>
              </w:trPr>
              <w:tc>
                <w:tcPr>
                  <w:tcW w:w="9180" w:type="dxa"/>
                  <w:tcBorders>
                    <w:top w:val="nil"/>
                    <w:left w:val="nil"/>
                    <w:bottom w:val="nil"/>
                    <w:right w:val="nil"/>
                  </w:tcBorders>
                  <w:shd w:val="clear" w:color="auto" w:fill="auto"/>
                  <w:noWrap/>
                  <w:vAlign w:val="bottom"/>
                  <w:hideMark/>
                </w:tcPr>
                <w:p w14:paraId="5F63F6A4" w14:textId="77777777" w:rsidR="009248F0" w:rsidRPr="009248F0" w:rsidRDefault="009248F0" w:rsidP="009248F0">
                  <w:pPr>
                    <w:jc w:val="center"/>
                    <w:rPr>
                      <w:rFonts w:ascii="Tahoma" w:hAnsi="Tahoma" w:cs="Tahoma"/>
                      <w:color w:val="000000"/>
                      <w:sz w:val="18"/>
                      <w:szCs w:val="18"/>
                      <w:lang w:eastAsia="en-US"/>
                    </w:rPr>
                  </w:pPr>
                  <w:r w:rsidRPr="009248F0">
                    <w:rPr>
                      <w:rFonts w:ascii="Tahoma" w:hAnsi="Tahoma" w:cs="Tahoma"/>
                      <w:color w:val="000000"/>
                      <w:sz w:val="18"/>
                      <w:szCs w:val="18"/>
                      <w:lang w:eastAsia="en-US"/>
                    </w:rPr>
                    <w:t>Republic of the Philippines</w:t>
                  </w:r>
                </w:p>
              </w:tc>
            </w:tr>
          </w:tbl>
          <w:p w14:paraId="42063928" w14:textId="77777777" w:rsidR="009248F0" w:rsidRPr="009248F0" w:rsidRDefault="009248F0" w:rsidP="009248F0">
            <w:pPr>
              <w:jc w:val="left"/>
              <w:rPr>
                <w:rFonts w:ascii="Calibri" w:hAnsi="Calibri" w:cs="Calibri"/>
                <w:color w:val="000000"/>
                <w:sz w:val="22"/>
                <w:szCs w:val="22"/>
                <w:lang w:eastAsia="en-US"/>
              </w:rPr>
            </w:pPr>
          </w:p>
        </w:tc>
      </w:tr>
      <w:tr w:rsidR="009248F0" w:rsidRPr="009248F0" w14:paraId="43DDF429"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10FBD4D" w14:textId="77777777" w:rsidR="009248F0" w:rsidRPr="009248F0" w:rsidRDefault="009248F0" w:rsidP="009248F0">
            <w:pPr>
              <w:jc w:val="center"/>
              <w:rPr>
                <w:rFonts w:ascii="Tahoma" w:hAnsi="Tahoma" w:cs="Tahoma"/>
                <w:color w:val="000000"/>
                <w:sz w:val="22"/>
                <w:szCs w:val="22"/>
                <w:lang w:eastAsia="en-US"/>
              </w:rPr>
            </w:pPr>
            <w:r w:rsidRPr="009248F0">
              <w:rPr>
                <w:rFonts w:ascii="Tahoma" w:hAnsi="Tahoma" w:cs="Tahoma"/>
                <w:color w:val="000000"/>
                <w:sz w:val="22"/>
                <w:szCs w:val="22"/>
                <w:lang w:eastAsia="en-US"/>
              </w:rPr>
              <w:t>DEPARTMENT OF PUBLIC WORKS AND HIGHWAYS</w:t>
            </w:r>
          </w:p>
        </w:tc>
      </w:tr>
      <w:tr w:rsidR="009248F0" w:rsidRPr="009248F0" w14:paraId="75541628"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4ECA3C9" w14:textId="77777777" w:rsidR="009248F0" w:rsidRPr="009248F0" w:rsidRDefault="009248F0" w:rsidP="009248F0">
            <w:pPr>
              <w:jc w:val="center"/>
              <w:rPr>
                <w:rFonts w:ascii="Tahoma" w:hAnsi="Tahoma" w:cs="Tahoma"/>
                <w:b/>
                <w:bCs/>
                <w:color w:val="000000"/>
                <w:sz w:val="22"/>
                <w:szCs w:val="22"/>
                <w:lang w:eastAsia="en-US"/>
              </w:rPr>
            </w:pPr>
            <w:r w:rsidRPr="009248F0">
              <w:rPr>
                <w:rFonts w:ascii="Tahoma" w:hAnsi="Tahoma" w:cs="Tahoma"/>
                <w:b/>
                <w:bCs/>
                <w:color w:val="000000"/>
                <w:sz w:val="22"/>
                <w:szCs w:val="22"/>
                <w:lang w:eastAsia="en-US"/>
              </w:rPr>
              <w:t>PALAWAN 3RD DISTRICT ENGINEERING OFFICE</w:t>
            </w:r>
          </w:p>
        </w:tc>
      </w:tr>
      <w:tr w:rsidR="009248F0" w:rsidRPr="009248F0" w14:paraId="5D0FAC2F"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5E2E8F4" w14:textId="4F615E47" w:rsidR="009248F0" w:rsidRPr="009248F0" w:rsidRDefault="009248F0" w:rsidP="009248F0">
            <w:pPr>
              <w:jc w:val="center"/>
              <w:rPr>
                <w:rFonts w:ascii="Tahoma" w:hAnsi="Tahoma" w:cs="Tahoma"/>
                <w:color w:val="000000"/>
                <w:sz w:val="18"/>
                <w:szCs w:val="18"/>
                <w:lang w:eastAsia="en-US"/>
              </w:rPr>
            </w:pPr>
            <w:r w:rsidRPr="009248F0">
              <w:rPr>
                <w:rFonts w:ascii="Calibri" w:hAnsi="Calibri" w:cs="Calibri"/>
                <w:noProof/>
                <w:color w:val="000000"/>
                <w:sz w:val="22"/>
                <w:szCs w:val="22"/>
                <w:lang w:eastAsia="en-US"/>
              </w:rPr>
              <w:drawing>
                <wp:anchor distT="0" distB="0" distL="114300" distR="114300" simplePos="0" relativeHeight="251669504" behindDoc="0" locked="0" layoutInCell="1" allowOverlap="1" wp14:anchorId="61A2FC9D" wp14:editId="5735F33D">
                  <wp:simplePos x="0" y="0"/>
                  <wp:positionH relativeFrom="column">
                    <wp:posOffset>7620</wp:posOffset>
                  </wp:positionH>
                  <wp:positionV relativeFrom="paragraph">
                    <wp:posOffset>-674370</wp:posOffset>
                  </wp:positionV>
                  <wp:extent cx="895350" cy="914400"/>
                  <wp:effectExtent l="0" t="0" r="0" b="0"/>
                  <wp:wrapNone/>
                  <wp:docPr id="1" name="Picture 1" descr="LOGO dpwh.jpg">
                    <a:extLst xmlns:a="http://schemas.openxmlformats.org/drawingml/2006/main">
                      <a:ext uri="{FF2B5EF4-FFF2-40B4-BE49-F238E27FC236}">
                        <a16:creationId xmlns:a16="http://schemas.microsoft.com/office/drawing/2014/main" id="{761827CC-9EA9-46BD-842B-3B9B773410A8}"/>
                      </a:ext>
                    </a:extLst>
                  </wp:docPr>
                  <wp:cNvGraphicFramePr/>
                  <a:graphic xmlns:a="http://schemas.openxmlformats.org/drawingml/2006/main">
                    <a:graphicData uri="http://schemas.openxmlformats.org/drawingml/2006/picture">
                      <pic:pic xmlns:pic="http://schemas.openxmlformats.org/drawingml/2006/picture">
                        <pic:nvPicPr>
                          <pic:cNvPr id="13" name="Picture 12" descr="LOGO dpwh.jpg">
                            <a:extLst>
                              <a:ext uri="{FF2B5EF4-FFF2-40B4-BE49-F238E27FC236}">
                                <a16:creationId xmlns:a16="http://schemas.microsoft.com/office/drawing/2014/main" id="{761827CC-9EA9-46BD-842B-3B9B773410A8}"/>
                              </a:ext>
                            </a:extLst>
                          </pic:cNvPr>
                          <pic:cNvPicPr/>
                        </pic:nvPicPr>
                        <pic:blipFill>
                          <a:blip r:embed="rId13" cstate="print"/>
                          <a:stretch>
                            <a:fillRect/>
                          </a:stretch>
                        </pic:blipFill>
                        <pic:spPr>
                          <a:xfrm>
                            <a:off x="0" y="0"/>
                            <a:ext cx="895350" cy="914400"/>
                          </a:xfrm>
                          <a:prstGeom prst="rect">
                            <a:avLst/>
                          </a:prstGeom>
                          <a:effectLst>
                            <a:softEdge rad="12700"/>
                          </a:effectLst>
                        </pic:spPr>
                      </pic:pic>
                    </a:graphicData>
                  </a:graphic>
                  <wp14:sizeRelH relativeFrom="page">
                    <wp14:pctWidth>0</wp14:pctWidth>
                  </wp14:sizeRelH>
                  <wp14:sizeRelV relativeFrom="page">
                    <wp14:pctHeight>0</wp14:pctHeight>
                  </wp14:sizeRelV>
                </wp:anchor>
              </w:drawing>
            </w:r>
            <w:r w:rsidRPr="009248F0">
              <w:rPr>
                <w:rFonts w:ascii="Tahoma" w:hAnsi="Tahoma" w:cs="Tahoma"/>
                <w:color w:val="000000"/>
                <w:sz w:val="18"/>
                <w:szCs w:val="18"/>
                <w:lang w:eastAsia="en-US"/>
              </w:rPr>
              <w:t xml:space="preserve">Puerto </w:t>
            </w:r>
            <w:proofErr w:type="spellStart"/>
            <w:r w:rsidRPr="009248F0">
              <w:rPr>
                <w:rFonts w:ascii="Tahoma" w:hAnsi="Tahoma" w:cs="Tahoma"/>
                <w:color w:val="000000"/>
                <w:sz w:val="18"/>
                <w:szCs w:val="18"/>
                <w:lang w:eastAsia="en-US"/>
              </w:rPr>
              <w:t>Princesa</w:t>
            </w:r>
            <w:proofErr w:type="spellEnd"/>
            <w:r w:rsidRPr="009248F0">
              <w:rPr>
                <w:rFonts w:ascii="Tahoma" w:hAnsi="Tahoma" w:cs="Tahoma"/>
                <w:color w:val="000000"/>
                <w:sz w:val="18"/>
                <w:szCs w:val="18"/>
                <w:lang w:eastAsia="en-US"/>
              </w:rPr>
              <w:t xml:space="preserve"> City, MIMAROPA REGION (IV-B)</w:t>
            </w:r>
          </w:p>
        </w:tc>
      </w:tr>
      <w:tr w:rsidR="00D854F5" w:rsidRPr="00D854F5" w14:paraId="36AF7EA1" w14:textId="77777777" w:rsidTr="00D854F5">
        <w:trPr>
          <w:trHeight w:val="360"/>
        </w:trPr>
        <w:tc>
          <w:tcPr>
            <w:tcW w:w="9640" w:type="dxa"/>
            <w:gridSpan w:val="12"/>
            <w:tcBorders>
              <w:top w:val="nil"/>
              <w:left w:val="nil"/>
              <w:bottom w:val="nil"/>
              <w:right w:val="nil"/>
            </w:tcBorders>
            <w:shd w:val="clear" w:color="auto" w:fill="auto"/>
            <w:noWrap/>
            <w:vAlign w:val="bottom"/>
            <w:hideMark/>
          </w:tcPr>
          <w:p w14:paraId="538B7B7E" w14:textId="77777777" w:rsidR="00D854F5" w:rsidRDefault="00D854F5" w:rsidP="00D854F5">
            <w:pPr>
              <w:jc w:val="center"/>
              <w:rPr>
                <w:rFonts w:ascii="Tahoma" w:hAnsi="Tahoma" w:cs="Tahoma"/>
                <w:b/>
                <w:bCs/>
                <w:color w:val="000000"/>
                <w:sz w:val="28"/>
                <w:szCs w:val="28"/>
                <w:lang w:eastAsia="en-US"/>
              </w:rPr>
            </w:pPr>
          </w:p>
          <w:p w14:paraId="20429DE1" w14:textId="5D52FB9C" w:rsidR="00D854F5" w:rsidRPr="00D854F5" w:rsidRDefault="00D854F5" w:rsidP="00D854F5">
            <w:pPr>
              <w:jc w:val="center"/>
              <w:rPr>
                <w:rFonts w:ascii="Tahoma" w:hAnsi="Tahoma" w:cs="Tahoma"/>
                <w:b/>
                <w:bCs/>
                <w:color w:val="000000"/>
                <w:sz w:val="28"/>
                <w:szCs w:val="28"/>
                <w:lang w:eastAsia="en-US"/>
              </w:rPr>
            </w:pPr>
            <w:r w:rsidRPr="00D854F5">
              <w:rPr>
                <w:rFonts w:ascii="Tahoma" w:hAnsi="Tahoma" w:cs="Tahoma"/>
                <w:b/>
                <w:bCs/>
                <w:color w:val="000000"/>
                <w:sz w:val="28"/>
                <w:szCs w:val="28"/>
                <w:lang w:eastAsia="en-US"/>
              </w:rPr>
              <w:t>INVITATION TO BID</w:t>
            </w:r>
          </w:p>
        </w:tc>
      </w:tr>
      <w:tr w:rsidR="00D854F5" w:rsidRPr="00D854F5" w14:paraId="6E4DB8FF" w14:textId="77777777" w:rsidTr="00D854F5">
        <w:trPr>
          <w:trHeight w:val="600"/>
        </w:trPr>
        <w:tc>
          <w:tcPr>
            <w:tcW w:w="600" w:type="dxa"/>
            <w:tcBorders>
              <w:top w:val="nil"/>
              <w:left w:val="nil"/>
              <w:bottom w:val="nil"/>
              <w:right w:val="nil"/>
            </w:tcBorders>
            <w:shd w:val="clear" w:color="auto" w:fill="auto"/>
            <w:noWrap/>
            <w:vAlign w:val="bottom"/>
            <w:hideMark/>
          </w:tcPr>
          <w:p w14:paraId="0599C1AE" w14:textId="77777777" w:rsidR="00D854F5" w:rsidRPr="00D854F5" w:rsidRDefault="00D854F5" w:rsidP="00D854F5">
            <w:pPr>
              <w:jc w:val="center"/>
              <w:rPr>
                <w:rFonts w:ascii="Tahoma" w:hAnsi="Tahoma" w:cs="Tahoma"/>
                <w:b/>
                <w:bCs/>
                <w:color w:val="000000"/>
                <w:sz w:val="28"/>
                <w:szCs w:val="28"/>
                <w:lang w:eastAsia="en-US"/>
              </w:rPr>
            </w:pPr>
          </w:p>
        </w:tc>
        <w:tc>
          <w:tcPr>
            <w:tcW w:w="1120" w:type="dxa"/>
            <w:tcBorders>
              <w:top w:val="nil"/>
              <w:left w:val="nil"/>
              <w:bottom w:val="nil"/>
              <w:right w:val="nil"/>
            </w:tcBorders>
            <w:shd w:val="clear" w:color="auto" w:fill="auto"/>
            <w:noWrap/>
            <w:vAlign w:val="bottom"/>
            <w:hideMark/>
          </w:tcPr>
          <w:p w14:paraId="76A7E5D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noWrap/>
            <w:vAlign w:val="bottom"/>
            <w:hideMark/>
          </w:tcPr>
          <w:p w14:paraId="222A04D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noWrap/>
            <w:vAlign w:val="bottom"/>
            <w:hideMark/>
          </w:tcPr>
          <w:p w14:paraId="410940F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1B0E23C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087FD0F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2A80E36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DA1E04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626048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B883E6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64CED852" w14:textId="77777777" w:rsidR="00D854F5" w:rsidRPr="00D854F5" w:rsidRDefault="00D854F5" w:rsidP="00D854F5">
            <w:pPr>
              <w:jc w:val="left"/>
              <w:rPr>
                <w:sz w:val="20"/>
                <w:szCs w:val="20"/>
                <w:lang w:eastAsia="en-US"/>
              </w:rPr>
            </w:pPr>
          </w:p>
        </w:tc>
      </w:tr>
      <w:tr w:rsidR="00D854F5" w:rsidRPr="00D854F5" w14:paraId="7DDA9CF8" w14:textId="77777777" w:rsidTr="00D854F5">
        <w:trPr>
          <w:trHeight w:val="1200"/>
        </w:trPr>
        <w:tc>
          <w:tcPr>
            <w:tcW w:w="600" w:type="dxa"/>
            <w:tcBorders>
              <w:top w:val="nil"/>
              <w:left w:val="nil"/>
              <w:bottom w:val="nil"/>
              <w:right w:val="nil"/>
            </w:tcBorders>
            <w:shd w:val="clear" w:color="auto" w:fill="auto"/>
            <w:noWrap/>
            <w:hideMark/>
          </w:tcPr>
          <w:p w14:paraId="36BF0E7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 </w:t>
            </w:r>
          </w:p>
        </w:tc>
        <w:tc>
          <w:tcPr>
            <w:tcW w:w="9040" w:type="dxa"/>
            <w:gridSpan w:val="11"/>
            <w:tcBorders>
              <w:top w:val="nil"/>
              <w:left w:val="nil"/>
              <w:bottom w:val="nil"/>
              <w:right w:val="nil"/>
            </w:tcBorders>
            <w:shd w:val="clear" w:color="auto" w:fill="auto"/>
            <w:hideMark/>
          </w:tcPr>
          <w:p w14:paraId="5A9AC0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through its Bids and Award Committee (BAC) for Goods, intends to apply the corresponding ABC to payments under the following contracts. Bids received in excess of the ABC shall be automatically rejected at bid opening. </w:t>
            </w:r>
          </w:p>
        </w:tc>
      </w:tr>
      <w:tr w:rsidR="00D854F5" w:rsidRPr="00D854F5" w14:paraId="45804B47" w14:textId="77777777" w:rsidTr="00D854F5">
        <w:trPr>
          <w:trHeight w:val="270"/>
        </w:trPr>
        <w:tc>
          <w:tcPr>
            <w:tcW w:w="600" w:type="dxa"/>
            <w:tcBorders>
              <w:top w:val="nil"/>
              <w:left w:val="nil"/>
              <w:bottom w:val="nil"/>
              <w:right w:val="nil"/>
            </w:tcBorders>
            <w:shd w:val="clear" w:color="auto" w:fill="auto"/>
            <w:noWrap/>
            <w:vAlign w:val="bottom"/>
            <w:hideMark/>
          </w:tcPr>
          <w:p w14:paraId="46C4C09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vAlign w:val="center"/>
            <w:hideMark/>
          </w:tcPr>
          <w:p w14:paraId="051C58DD" w14:textId="77777777" w:rsidR="00D854F5" w:rsidRPr="00D854F5" w:rsidRDefault="00D854F5" w:rsidP="00D854F5">
            <w:pPr>
              <w:jc w:val="left"/>
              <w:rPr>
                <w:rFonts w:ascii="Tahoma" w:hAnsi="Tahoma" w:cs="Tahoma"/>
                <w:color w:val="FF0000"/>
                <w:sz w:val="20"/>
                <w:szCs w:val="20"/>
                <w:lang w:eastAsia="en-US"/>
              </w:rPr>
            </w:pPr>
            <w:r w:rsidRPr="00D854F5">
              <w:rPr>
                <w:rFonts w:ascii="Tahoma" w:hAnsi="Tahoma" w:cs="Tahoma"/>
                <w:color w:val="FF0000"/>
                <w:sz w:val="20"/>
                <w:szCs w:val="20"/>
                <w:lang w:eastAsia="en-US"/>
              </w:rPr>
              <w:t xml:space="preserve">  </w:t>
            </w:r>
          </w:p>
        </w:tc>
        <w:tc>
          <w:tcPr>
            <w:tcW w:w="160" w:type="dxa"/>
            <w:tcBorders>
              <w:top w:val="nil"/>
              <w:left w:val="nil"/>
              <w:bottom w:val="nil"/>
              <w:right w:val="nil"/>
            </w:tcBorders>
            <w:shd w:val="clear" w:color="auto" w:fill="auto"/>
            <w:vAlign w:val="center"/>
            <w:hideMark/>
          </w:tcPr>
          <w:p w14:paraId="2B89D620" w14:textId="77777777" w:rsidR="00D854F5" w:rsidRPr="00D854F5" w:rsidRDefault="00D854F5" w:rsidP="00D854F5">
            <w:pPr>
              <w:jc w:val="left"/>
              <w:rPr>
                <w:rFonts w:ascii="Tahoma" w:hAnsi="Tahoma" w:cs="Tahoma"/>
                <w:color w:val="FF0000"/>
                <w:sz w:val="20"/>
                <w:szCs w:val="20"/>
                <w:lang w:eastAsia="en-US"/>
              </w:rPr>
            </w:pPr>
          </w:p>
        </w:tc>
        <w:tc>
          <w:tcPr>
            <w:tcW w:w="1120" w:type="dxa"/>
            <w:tcBorders>
              <w:top w:val="nil"/>
              <w:left w:val="nil"/>
              <w:bottom w:val="nil"/>
              <w:right w:val="nil"/>
            </w:tcBorders>
            <w:shd w:val="clear" w:color="auto" w:fill="auto"/>
            <w:vAlign w:val="center"/>
            <w:hideMark/>
          </w:tcPr>
          <w:p w14:paraId="61E85A2C"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29D82DF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656735DD"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438A4BC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B8A121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6AE505C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F1B5BB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79A4CC8" w14:textId="77777777" w:rsidR="00D854F5" w:rsidRPr="00D854F5" w:rsidRDefault="00D854F5" w:rsidP="00D854F5">
            <w:pPr>
              <w:jc w:val="left"/>
              <w:rPr>
                <w:sz w:val="20"/>
                <w:szCs w:val="20"/>
                <w:lang w:eastAsia="en-US"/>
              </w:rPr>
            </w:pPr>
          </w:p>
        </w:tc>
      </w:tr>
      <w:tr w:rsidR="00D854F5" w:rsidRPr="00D854F5" w14:paraId="17BFC256" w14:textId="77777777" w:rsidTr="00D854F5">
        <w:trPr>
          <w:trHeight w:val="300"/>
        </w:trPr>
        <w:tc>
          <w:tcPr>
            <w:tcW w:w="600" w:type="dxa"/>
            <w:tcBorders>
              <w:top w:val="nil"/>
              <w:left w:val="nil"/>
              <w:bottom w:val="nil"/>
              <w:right w:val="nil"/>
            </w:tcBorders>
            <w:shd w:val="clear" w:color="auto" w:fill="auto"/>
            <w:noWrap/>
            <w:vAlign w:val="bottom"/>
            <w:hideMark/>
          </w:tcPr>
          <w:p w14:paraId="65D4CC9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A.</w:t>
            </w:r>
          </w:p>
        </w:tc>
        <w:tc>
          <w:tcPr>
            <w:tcW w:w="2400" w:type="dxa"/>
            <w:gridSpan w:val="3"/>
            <w:tcBorders>
              <w:top w:val="nil"/>
              <w:left w:val="nil"/>
              <w:bottom w:val="nil"/>
              <w:right w:val="nil"/>
            </w:tcBorders>
            <w:shd w:val="clear" w:color="auto" w:fill="auto"/>
            <w:hideMark/>
          </w:tcPr>
          <w:p w14:paraId="2FB9A8F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945CC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6B835F4"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24GEG0023</w:t>
            </w:r>
          </w:p>
        </w:tc>
        <w:tc>
          <w:tcPr>
            <w:tcW w:w="1300" w:type="dxa"/>
            <w:tcBorders>
              <w:top w:val="nil"/>
              <w:left w:val="nil"/>
              <w:bottom w:val="nil"/>
              <w:right w:val="nil"/>
            </w:tcBorders>
            <w:shd w:val="clear" w:color="auto" w:fill="auto"/>
            <w:noWrap/>
            <w:hideMark/>
          </w:tcPr>
          <w:p w14:paraId="73FAAE8D"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307458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7902C12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9B9CEA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83A1836" w14:textId="77777777" w:rsidR="00D854F5" w:rsidRPr="00D854F5" w:rsidRDefault="00D854F5" w:rsidP="00D854F5">
            <w:pPr>
              <w:jc w:val="left"/>
              <w:rPr>
                <w:sz w:val="20"/>
                <w:szCs w:val="20"/>
                <w:lang w:eastAsia="en-US"/>
              </w:rPr>
            </w:pPr>
          </w:p>
        </w:tc>
      </w:tr>
      <w:tr w:rsidR="00D854F5" w:rsidRPr="00D854F5" w14:paraId="61628755" w14:textId="77777777" w:rsidTr="00D854F5">
        <w:trPr>
          <w:trHeight w:val="600"/>
        </w:trPr>
        <w:tc>
          <w:tcPr>
            <w:tcW w:w="600" w:type="dxa"/>
            <w:tcBorders>
              <w:top w:val="nil"/>
              <w:left w:val="nil"/>
              <w:bottom w:val="nil"/>
              <w:right w:val="nil"/>
            </w:tcBorders>
            <w:shd w:val="clear" w:color="auto" w:fill="auto"/>
            <w:noWrap/>
            <w:vAlign w:val="bottom"/>
            <w:hideMark/>
          </w:tcPr>
          <w:p w14:paraId="328F143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6084E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77B5F63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B308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Asphalt Materials for use in Routine Maintenance of National </w:t>
            </w:r>
            <w:proofErr w:type="spellStart"/>
            <w:r w:rsidRPr="00D854F5">
              <w:rPr>
                <w:rFonts w:ascii="Tahoma" w:hAnsi="Tahoma" w:cs="Tahoma"/>
                <w:sz w:val="20"/>
                <w:szCs w:val="20"/>
                <w:lang w:eastAsia="en-US"/>
              </w:rPr>
              <w:t>Raods</w:t>
            </w:r>
            <w:proofErr w:type="spellEnd"/>
            <w:r w:rsidRPr="00D854F5">
              <w:rPr>
                <w:rFonts w:ascii="Tahoma" w:hAnsi="Tahoma" w:cs="Tahoma"/>
                <w:sz w:val="20"/>
                <w:szCs w:val="20"/>
                <w:lang w:eastAsia="en-US"/>
              </w:rPr>
              <w:t xml:space="preserve"> and Bridges, </w:t>
            </w:r>
          </w:p>
        </w:tc>
      </w:tr>
      <w:tr w:rsidR="00D854F5" w:rsidRPr="00D854F5" w14:paraId="678F8BC5" w14:textId="77777777" w:rsidTr="00D854F5">
        <w:trPr>
          <w:trHeight w:val="300"/>
        </w:trPr>
        <w:tc>
          <w:tcPr>
            <w:tcW w:w="600" w:type="dxa"/>
            <w:tcBorders>
              <w:top w:val="nil"/>
              <w:left w:val="nil"/>
              <w:bottom w:val="nil"/>
              <w:right w:val="nil"/>
            </w:tcBorders>
            <w:shd w:val="clear" w:color="auto" w:fill="auto"/>
            <w:noWrap/>
            <w:vAlign w:val="bottom"/>
            <w:hideMark/>
          </w:tcPr>
          <w:p w14:paraId="1BEEB7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00EDB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4502641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C690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8D92BC5" w14:textId="77777777" w:rsidTr="00D854F5">
        <w:trPr>
          <w:trHeight w:val="300"/>
        </w:trPr>
        <w:tc>
          <w:tcPr>
            <w:tcW w:w="600" w:type="dxa"/>
            <w:tcBorders>
              <w:top w:val="nil"/>
              <w:left w:val="nil"/>
              <w:bottom w:val="nil"/>
              <w:right w:val="nil"/>
            </w:tcBorders>
            <w:shd w:val="clear" w:color="auto" w:fill="auto"/>
            <w:noWrap/>
            <w:vAlign w:val="bottom"/>
            <w:hideMark/>
          </w:tcPr>
          <w:p w14:paraId="08F1E5C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307C0C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B7B7D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B96878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Asphalt Material</w:t>
            </w:r>
          </w:p>
        </w:tc>
      </w:tr>
      <w:tr w:rsidR="00D854F5" w:rsidRPr="00D854F5" w14:paraId="46EEF2FF" w14:textId="77777777" w:rsidTr="00D854F5">
        <w:trPr>
          <w:trHeight w:val="615"/>
        </w:trPr>
        <w:tc>
          <w:tcPr>
            <w:tcW w:w="600" w:type="dxa"/>
            <w:tcBorders>
              <w:top w:val="nil"/>
              <w:left w:val="nil"/>
              <w:bottom w:val="nil"/>
              <w:right w:val="nil"/>
            </w:tcBorders>
            <w:shd w:val="clear" w:color="auto" w:fill="auto"/>
            <w:noWrap/>
            <w:vAlign w:val="bottom"/>
            <w:hideMark/>
          </w:tcPr>
          <w:p w14:paraId="0E70D83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A22AF6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vAlign w:val="center"/>
            <w:hideMark/>
          </w:tcPr>
          <w:p w14:paraId="3FB020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62D3AC3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1,001,875.00</w:t>
            </w:r>
          </w:p>
        </w:tc>
        <w:tc>
          <w:tcPr>
            <w:tcW w:w="1300" w:type="dxa"/>
            <w:tcBorders>
              <w:top w:val="nil"/>
              <w:left w:val="nil"/>
              <w:bottom w:val="nil"/>
              <w:right w:val="nil"/>
            </w:tcBorders>
            <w:shd w:val="clear" w:color="auto" w:fill="auto"/>
            <w:noWrap/>
            <w:hideMark/>
          </w:tcPr>
          <w:p w14:paraId="6D82CB6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DC29100"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C4191A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A7CA52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5AD8B6F0" w14:textId="77777777" w:rsidR="00D854F5" w:rsidRPr="00D854F5" w:rsidRDefault="00D854F5" w:rsidP="00D854F5">
            <w:pPr>
              <w:jc w:val="left"/>
              <w:rPr>
                <w:sz w:val="20"/>
                <w:szCs w:val="20"/>
                <w:lang w:eastAsia="en-US"/>
              </w:rPr>
            </w:pPr>
          </w:p>
        </w:tc>
      </w:tr>
      <w:tr w:rsidR="00D854F5" w:rsidRPr="00D854F5" w14:paraId="3B063C87" w14:textId="77777777" w:rsidTr="00D854F5">
        <w:trPr>
          <w:trHeight w:val="600"/>
        </w:trPr>
        <w:tc>
          <w:tcPr>
            <w:tcW w:w="600" w:type="dxa"/>
            <w:tcBorders>
              <w:top w:val="nil"/>
              <w:left w:val="nil"/>
              <w:bottom w:val="nil"/>
              <w:right w:val="nil"/>
            </w:tcBorders>
            <w:shd w:val="clear" w:color="auto" w:fill="auto"/>
            <w:noWrap/>
            <w:vAlign w:val="bottom"/>
            <w:hideMark/>
          </w:tcPr>
          <w:p w14:paraId="57ED0A5C"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B3509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6926F97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73DDAF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3A96D0ED" w14:textId="77777777" w:rsidTr="00D854F5">
        <w:trPr>
          <w:trHeight w:val="300"/>
        </w:trPr>
        <w:tc>
          <w:tcPr>
            <w:tcW w:w="600" w:type="dxa"/>
            <w:tcBorders>
              <w:top w:val="nil"/>
              <w:left w:val="nil"/>
              <w:bottom w:val="nil"/>
              <w:right w:val="nil"/>
            </w:tcBorders>
            <w:shd w:val="clear" w:color="auto" w:fill="auto"/>
            <w:noWrap/>
            <w:vAlign w:val="bottom"/>
            <w:hideMark/>
          </w:tcPr>
          <w:p w14:paraId="794CD81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40BBEE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21A7933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4C6682A"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1AFF8C54" w14:textId="77777777" w:rsidTr="00D854F5">
        <w:trPr>
          <w:trHeight w:val="300"/>
        </w:trPr>
        <w:tc>
          <w:tcPr>
            <w:tcW w:w="600" w:type="dxa"/>
            <w:tcBorders>
              <w:top w:val="nil"/>
              <w:left w:val="nil"/>
              <w:bottom w:val="nil"/>
              <w:right w:val="nil"/>
            </w:tcBorders>
            <w:shd w:val="clear" w:color="auto" w:fill="auto"/>
            <w:noWrap/>
            <w:vAlign w:val="bottom"/>
            <w:hideMark/>
          </w:tcPr>
          <w:p w14:paraId="46D9DA6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E9BA39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23E098D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549C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64F9F995" w14:textId="77777777" w:rsidTr="00D854F5">
        <w:trPr>
          <w:trHeight w:val="270"/>
        </w:trPr>
        <w:tc>
          <w:tcPr>
            <w:tcW w:w="600" w:type="dxa"/>
            <w:tcBorders>
              <w:top w:val="nil"/>
              <w:left w:val="nil"/>
              <w:bottom w:val="nil"/>
              <w:right w:val="nil"/>
            </w:tcBorders>
            <w:shd w:val="clear" w:color="auto" w:fill="auto"/>
            <w:noWrap/>
            <w:vAlign w:val="bottom"/>
            <w:hideMark/>
          </w:tcPr>
          <w:p w14:paraId="58B745C3"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C1C1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CF48F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62E3F8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483985"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8D3797C"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85F8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4A614A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2729373"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08F5B4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6AD649F" w14:textId="77777777" w:rsidR="00D854F5" w:rsidRPr="00D854F5" w:rsidRDefault="00D854F5" w:rsidP="00D854F5">
            <w:pPr>
              <w:jc w:val="left"/>
              <w:rPr>
                <w:sz w:val="20"/>
                <w:szCs w:val="20"/>
                <w:lang w:eastAsia="en-US"/>
              </w:rPr>
            </w:pPr>
          </w:p>
        </w:tc>
      </w:tr>
      <w:tr w:rsidR="00D854F5" w:rsidRPr="00D854F5" w14:paraId="3DACED58" w14:textId="77777777" w:rsidTr="00D854F5">
        <w:trPr>
          <w:trHeight w:val="282"/>
        </w:trPr>
        <w:tc>
          <w:tcPr>
            <w:tcW w:w="600" w:type="dxa"/>
            <w:tcBorders>
              <w:top w:val="nil"/>
              <w:left w:val="nil"/>
              <w:bottom w:val="nil"/>
              <w:right w:val="nil"/>
            </w:tcBorders>
            <w:shd w:val="clear" w:color="auto" w:fill="auto"/>
            <w:noWrap/>
            <w:vAlign w:val="bottom"/>
            <w:hideMark/>
          </w:tcPr>
          <w:p w14:paraId="64E8B0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B.</w:t>
            </w:r>
          </w:p>
        </w:tc>
        <w:tc>
          <w:tcPr>
            <w:tcW w:w="2400" w:type="dxa"/>
            <w:gridSpan w:val="3"/>
            <w:tcBorders>
              <w:top w:val="nil"/>
              <w:left w:val="nil"/>
              <w:bottom w:val="nil"/>
              <w:right w:val="nil"/>
            </w:tcBorders>
            <w:shd w:val="clear" w:color="auto" w:fill="auto"/>
            <w:hideMark/>
          </w:tcPr>
          <w:p w14:paraId="4DC63E7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49580D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21A8EF1"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24GEG0024</w:t>
            </w:r>
          </w:p>
        </w:tc>
        <w:tc>
          <w:tcPr>
            <w:tcW w:w="1300" w:type="dxa"/>
            <w:tcBorders>
              <w:top w:val="nil"/>
              <w:left w:val="nil"/>
              <w:bottom w:val="nil"/>
              <w:right w:val="nil"/>
            </w:tcBorders>
            <w:shd w:val="clear" w:color="auto" w:fill="auto"/>
            <w:noWrap/>
            <w:hideMark/>
          </w:tcPr>
          <w:p w14:paraId="5FEA9196"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44DFFFC2"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0638E4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655A9E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F641600" w14:textId="77777777" w:rsidR="00D854F5" w:rsidRPr="00D854F5" w:rsidRDefault="00D854F5" w:rsidP="00D854F5">
            <w:pPr>
              <w:jc w:val="left"/>
              <w:rPr>
                <w:sz w:val="20"/>
                <w:szCs w:val="20"/>
                <w:lang w:eastAsia="en-US"/>
              </w:rPr>
            </w:pPr>
          </w:p>
        </w:tc>
      </w:tr>
      <w:tr w:rsidR="00D854F5" w:rsidRPr="00D854F5" w14:paraId="67EA5BEF" w14:textId="77777777" w:rsidTr="00D854F5">
        <w:trPr>
          <w:trHeight w:val="600"/>
        </w:trPr>
        <w:tc>
          <w:tcPr>
            <w:tcW w:w="600" w:type="dxa"/>
            <w:tcBorders>
              <w:top w:val="nil"/>
              <w:left w:val="nil"/>
              <w:bottom w:val="nil"/>
              <w:right w:val="nil"/>
            </w:tcBorders>
            <w:shd w:val="clear" w:color="auto" w:fill="auto"/>
            <w:noWrap/>
            <w:vAlign w:val="bottom"/>
            <w:hideMark/>
          </w:tcPr>
          <w:p w14:paraId="2E1A1FD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43360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1C7D28C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892198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of Fuel and Oil for Use in Various Maintenance Equipment and Vehicles, </w:t>
            </w:r>
          </w:p>
        </w:tc>
      </w:tr>
      <w:tr w:rsidR="00D854F5" w:rsidRPr="00D854F5" w14:paraId="4C5948BC" w14:textId="77777777" w:rsidTr="00D854F5">
        <w:trPr>
          <w:trHeight w:val="300"/>
        </w:trPr>
        <w:tc>
          <w:tcPr>
            <w:tcW w:w="600" w:type="dxa"/>
            <w:tcBorders>
              <w:top w:val="nil"/>
              <w:left w:val="nil"/>
              <w:bottom w:val="nil"/>
              <w:right w:val="nil"/>
            </w:tcBorders>
            <w:shd w:val="clear" w:color="auto" w:fill="auto"/>
            <w:noWrap/>
            <w:vAlign w:val="bottom"/>
            <w:hideMark/>
          </w:tcPr>
          <w:p w14:paraId="24D5BE6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6F5984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6DFE47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64C68B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779C3EA2" w14:textId="77777777" w:rsidTr="00D854F5">
        <w:trPr>
          <w:trHeight w:val="300"/>
        </w:trPr>
        <w:tc>
          <w:tcPr>
            <w:tcW w:w="600" w:type="dxa"/>
            <w:tcBorders>
              <w:top w:val="nil"/>
              <w:left w:val="nil"/>
              <w:bottom w:val="nil"/>
              <w:right w:val="nil"/>
            </w:tcBorders>
            <w:shd w:val="clear" w:color="auto" w:fill="auto"/>
            <w:noWrap/>
            <w:vAlign w:val="bottom"/>
            <w:hideMark/>
          </w:tcPr>
          <w:p w14:paraId="1848267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2F9939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B9F6C8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E12859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of Fuel and Oil</w:t>
            </w:r>
          </w:p>
        </w:tc>
      </w:tr>
      <w:tr w:rsidR="00D854F5" w:rsidRPr="00D854F5" w14:paraId="3C7E0106" w14:textId="77777777" w:rsidTr="00D854F5">
        <w:trPr>
          <w:trHeight w:val="600"/>
        </w:trPr>
        <w:tc>
          <w:tcPr>
            <w:tcW w:w="600" w:type="dxa"/>
            <w:tcBorders>
              <w:top w:val="nil"/>
              <w:left w:val="nil"/>
              <w:bottom w:val="nil"/>
              <w:right w:val="nil"/>
            </w:tcBorders>
            <w:shd w:val="clear" w:color="auto" w:fill="auto"/>
            <w:noWrap/>
            <w:vAlign w:val="bottom"/>
            <w:hideMark/>
          </w:tcPr>
          <w:p w14:paraId="401BB6F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24669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6259DD1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2C84C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2,886,080.50</w:t>
            </w:r>
          </w:p>
        </w:tc>
        <w:tc>
          <w:tcPr>
            <w:tcW w:w="1300" w:type="dxa"/>
            <w:tcBorders>
              <w:top w:val="nil"/>
              <w:left w:val="nil"/>
              <w:bottom w:val="nil"/>
              <w:right w:val="nil"/>
            </w:tcBorders>
            <w:shd w:val="clear" w:color="auto" w:fill="auto"/>
            <w:noWrap/>
            <w:hideMark/>
          </w:tcPr>
          <w:p w14:paraId="7BEF4246"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4CE71D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2FDA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AF8FB3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CCAD5EE" w14:textId="77777777" w:rsidR="00D854F5" w:rsidRPr="00D854F5" w:rsidRDefault="00D854F5" w:rsidP="00D854F5">
            <w:pPr>
              <w:jc w:val="left"/>
              <w:rPr>
                <w:sz w:val="20"/>
                <w:szCs w:val="20"/>
                <w:lang w:eastAsia="en-US"/>
              </w:rPr>
            </w:pPr>
          </w:p>
        </w:tc>
      </w:tr>
      <w:tr w:rsidR="00D854F5" w:rsidRPr="00D854F5" w14:paraId="6411540A" w14:textId="77777777" w:rsidTr="00D854F5">
        <w:trPr>
          <w:trHeight w:val="600"/>
        </w:trPr>
        <w:tc>
          <w:tcPr>
            <w:tcW w:w="600" w:type="dxa"/>
            <w:tcBorders>
              <w:top w:val="nil"/>
              <w:left w:val="nil"/>
              <w:bottom w:val="nil"/>
              <w:right w:val="nil"/>
            </w:tcBorders>
            <w:shd w:val="clear" w:color="auto" w:fill="auto"/>
            <w:noWrap/>
            <w:vAlign w:val="bottom"/>
            <w:hideMark/>
          </w:tcPr>
          <w:p w14:paraId="48FA1CD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E325A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CD0330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A42144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29B8DF2B" w14:textId="77777777" w:rsidTr="00D854F5">
        <w:trPr>
          <w:trHeight w:val="282"/>
        </w:trPr>
        <w:tc>
          <w:tcPr>
            <w:tcW w:w="600" w:type="dxa"/>
            <w:tcBorders>
              <w:top w:val="nil"/>
              <w:left w:val="nil"/>
              <w:bottom w:val="nil"/>
              <w:right w:val="nil"/>
            </w:tcBorders>
            <w:shd w:val="clear" w:color="auto" w:fill="auto"/>
            <w:noWrap/>
            <w:vAlign w:val="bottom"/>
            <w:hideMark/>
          </w:tcPr>
          <w:p w14:paraId="07D1F8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436D6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EC9BFF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CD670F9"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B6FBA27" w14:textId="77777777" w:rsidTr="00D854F5">
        <w:trPr>
          <w:trHeight w:val="282"/>
        </w:trPr>
        <w:tc>
          <w:tcPr>
            <w:tcW w:w="600" w:type="dxa"/>
            <w:tcBorders>
              <w:top w:val="nil"/>
              <w:left w:val="nil"/>
              <w:bottom w:val="nil"/>
              <w:right w:val="nil"/>
            </w:tcBorders>
            <w:shd w:val="clear" w:color="auto" w:fill="auto"/>
            <w:noWrap/>
            <w:vAlign w:val="bottom"/>
            <w:hideMark/>
          </w:tcPr>
          <w:p w14:paraId="34563EE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6BB6F1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64593C4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E69C9C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55765653" w14:textId="77777777" w:rsidTr="00D854F5">
        <w:trPr>
          <w:trHeight w:val="270"/>
        </w:trPr>
        <w:tc>
          <w:tcPr>
            <w:tcW w:w="600" w:type="dxa"/>
            <w:tcBorders>
              <w:top w:val="nil"/>
              <w:left w:val="nil"/>
              <w:bottom w:val="nil"/>
              <w:right w:val="nil"/>
            </w:tcBorders>
            <w:shd w:val="clear" w:color="auto" w:fill="auto"/>
            <w:noWrap/>
            <w:vAlign w:val="bottom"/>
            <w:hideMark/>
          </w:tcPr>
          <w:p w14:paraId="18454D9A"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5BEC1D8"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21F5E7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877399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0E95190"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1EAD6E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9426036"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271D5B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4211FC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5CDF680"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9769671" w14:textId="77777777" w:rsidR="00D854F5" w:rsidRPr="00D854F5" w:rsidRDefault="00D854F5" w:rsidP="00D854F5">
            <w:pPr>
              <w:jc w:val="left"/>
              <w:rPr>
                <w:sz w:val="20"/>
                <w:szCs w:val="20"/>
                <w:lang w:eastAsia="en-US"/>
              </w:rPr>
            </w:pPr>
          </w:p>
        </w:tc>
      </w:tr>
      <w:tr w:rsidR="00D854F5" w:rsidRPr="00D854F5" w14:paraId="60449FFB" w14:textId="77777777" w:rsidTr="00D854F5">
        <w:trPr>
          <w:trHeight w:val="282"/>
        </w:trPr>
        <w:tc>
          <w:tcPr>
            <w:tcW w:w="600" w:type="dxa"/>
            <w:tcBorders>
              <w:top w:val="nil"/>
              <w:left w:val="nil"/>
              <w:bottom w:val="nil"/>
              <w:right w:val="nil"/>
            </w:tcBorders>
            <w:shd w:val="clear" w:color="auto" w:fill="auto"/>
            <w:noWrap/>
            <w:vAlign w:val="bottom"/>
            <w:hideMark/>
          </w:tcPr>
          <w:p w14:paraId="37DA8FE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C.</w:t>
            </w:r>
          </w:p>
        </w:tc>
        <w:tc>
          <w:tcPr>
            <w:tcW w:w="2400" w:type="dxa"/>
            <w:gridSpan w:val="3"/>
            <w:tcBorders>
              <w:top w:val="nil"/>
              <w:left w:val="nil"/>
              <w:bottom w:val="nil"/>
              <w:right w:val="nil"/>
            </w:tcBorders>
            <w:shd w:val="clear" w:color="auto" w:fill="auto"/>
            <w:hideMark/>
          </w:tcPr>
          <w:p w14:paraId="56D09F3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1C79B1B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3A3890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24GEG0025</w:t>
            </w:r>
          </w:p>
        </w:tc>
        <w:tc>
          <w:tcPr>
            <w:tcW w:w="1300" w:type="dxa"/>
            <w:tcBorders>
              <w:top w:val="nil"/>
              <w:left w:val="nil"/>
              <w:bottom w:val="nil"/>
              <w:right w:val="nil"/>
            </w:tcBorders>
            <w:shd w:val="clear" w:color="auto" w:fill="auto"/>
            <w:noWrap/>
            <w:hideMark/>
          </w:tcPr>
          <w:p w14:paraId="33CDB42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586173C"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436406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2052512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100A19C" w14:textId="77777777" w:rsidR="00D854F5" w:rsidRPr="00D854F5" w:rsidRDefault="00D854F5" w:rsidP="00D854F5">
            <w:pPr>
              <w:jc w:val="left"/>
              <w:rPr>
                <w:sz w:val="20"/>
                <w:szCs w:val="20"/>
                <w:lang w:eastAsia="en-US"/>
              </w:rPr>
            </w:pPr>
          </w:p>
        </w:tc>
      </w:tr>
      <w:tr w:rsidR="00D854F5" w:rsidRPr="00D854F5" w14:paraId="2459FCA9" w14:textId="77777777" w:rsidTr="00D854F5">
        <w:trPr>
          <w:trHeight w:val="600"/>
        </w:trPr>
        <w:tc>
          <w:tcPr>
            <w:tcW w:w="600" w:type="dxa"/>
            <w:tcBorders>
              <w:top w:val="nil"/>
              <w:left w:val="nil"/>
              <w:bottom w:val="nil"/>
              <w:right w:val="nil"/>
            </w:tcBorders>
            <w:shd w:val="clear" w:color="auto" w:fill="auto"/>
            <w:noWrap/>
            <w:vAlign w:val="bottom"/>
            <w:hideMark/>
          </w:tcPr>
          <w:p w14:paraId="43BA56D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EA3780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041C97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6DBABC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 for use in Replacement of Damaged Concrete Slabs along </w:t>
            </w:r>
            <w:proofErr w:type="spellStart"/>
            <w:r w:rsidRPr="00D854F5">
              <w:rPr>
                <w:rFonts w:ascii="Tahoma" w:hAnsi="Tahoma" w:cs="Tahoma"/>
                <w:sz w:val="20"/>
                <w:szCs w:val="20"/>
                <w:lang w:eastAsia="en-US"/>
              </w:rPr>
              <w:t>Irawan-Tagburos</w:t>
            </w:r>
            <w:proofErr w:type="spellEnd"/>
            <w:r w:rsidRPr="00D854F5">
              <w:rPr>
                <w:rFonts w:ascii="Tahoma" w:hAnsi="Tahoma" w:cs="Tahoma"/>
                <w:sz w:val="20"/>
                <w:szCs w:val="20"/>
                <w:lang w:eastAsia="en-US"/>
              </w:rPr>
              <w:t xml:space="preserve"> Road, </w:t>
            </w:r>
          </w:p>
        </w:tc>
      </w:tr>
      <w:tr w:rsidR="00D854F5" w:rsidRPr="00D854F5" w14:paraId="18D0BCA4" w14:textId="77777777" w:rsidTr="00D854F5">
        <w:trPr>
          <w:trHeight w:val="300"/>
        </w:trPr>
        <w:tc>
          <w:tcPr>
            <w:tcW w:w="600" w:type="dxa"/>
            <w:tcBorders>
              <w:top w:val="nil"/>
              <w:left w:val="nil"/>
              <w:bottom w:val="nil"/>
              <w:right w:val="nil"/>
            </w:tcBorders>
            <w:shd w:val="clear" w:color="auto" w:fill="auto"/>
            <w:noWrap/>
            <w:vAlign w:val="bottom"/>
            <w:hideMark/>
          </w:tcPr>
          <w:p w14:paraId="2B3EB38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F7A8E4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BB1D9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0E9EA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K0012+(-667) to K0015+500,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30DB2D8" w14:textId="77777777" w:rsidTr="00D854F5">
        <w:trPr>
          <w:trHeight w:val="300"/>
        </w:trPr>
        <w:tc>
          <w:tcPr>
            <w:tcW w:w="600" w:type="dxa"/>
            <w:tcBorders>
              <w:top w:val="nil"/>
              <w:left w:val="nil"/>
              <w:bottom w:val="nil"/>
              <w:right w:val="nil"/>
            </w:tcBorders>
            <w:shd w:val="clear" w:color="auto" w:fill="auto"/>
            <w:noWrap/>
            <w:vAlign w:val="bottom"/>
            <w:hideMark/>
          </w:tcPr>
          <w:p w14:paraId="1AE1A4A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D76D3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32978D2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B0FAA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w:t>
            </w:r>
          </w:p>
        </w:tc>
      </w:tr>
      <w:tr w:rsidR="00D854F5" w:rsidRPr="00D854F5" w14:paraId="2B4EF0F0" w14:textId="77777777" w:rsidTr="00D854F5">
        <w:trPr>
          <w:trHeight w:val="600"/>
        </w:trPr>
        <w:tc>
          <w:tcPr>
            <w:tcW w:w="600" w:type="dxa"/>
            <w:tcBorders>
              <w:top w:val="nil"/>
              <w:left w:val="nil"/>
              <w:bottom w:val="nil"/>
              <w:right w:val="nil"/>
            </w:tcBorders>
            <w:shd w:val="clear" w:color="auto" w:fill="auto"/>
            <w:noWrap/>
            <w:vAlign w:val="bottom"/>
            <w:hideMark/>
          </w:tcPr>
          <w:p w14:paraId="5F92CC2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ADE8A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3C3204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5FB9A31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999,990.00</w:t>
            </w:r>
          </w:p>
        </w:tc>
        <w:tc>
          <w:tcPr>
            <w:tcW w:w="1300" w:type="dxa"/>
            <w:tcBorders>
              <w:top w:val="nil"/>
              <w:left w:val="nil"/>
              <w:bottom w:val="nil"/>
              <w:right w:val="nil"/>
            </w:tcBorders>
            <w:shd w:val="clear" w:color="auto" w:fill="auto"/>
            <w:noWrap/>
            <w:hideMark/>
          </w:tcPr>
          <w:p w14:paraId="6FB3D4F8"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60FE1FD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018246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0938ED6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7F7DFBB" w14:textId="77777777" w:rsidR="00D854F5" w:rsidRPr="00D854F5" w:rsidRDefault="00D854F5" w:rsidP="00D854F5">
            <w:pPr>
              <w:jc w:val="left"/>
              <w:rPr>
                <w:sz w:val="20"/>
                <w:szCs w:val="20"/>
                <w:lang w:eastAsia="en-US"/>
              </w:rPr>
            </w:pPr>
          </w:p>
        </w:tc>
      </w:tr>
      <w:tr w:rsidR="00D854F5" w:rsidRPr="00D854F5" w14:paraId="4000B3A0" w14:textId="77777777" w:rsidTr="00D854F5">
        <w:trPr>
          <w:trHeight w:val="600"/>
        </w:trPr>
        <w:tc>
          <w:tcPr>
            <w:tcW w:w="600" w:type="dxa"/>
            <w:tcBorders>
              <w:top w:val="nil"/>
              <w:left w:val="nil"/>
              <w:bottom w:val="nil"/>
              <w:right w:val="nil"/>
            </w:tcBorders>
            <w:shd w:val="clear" w:color="auto" w:fill="auto"/>
            <w:noWrap/>
            <w:vAlign w:val="bottom"/>
            <w:hideMark/>
          </w:tcPr>
          <w:p w14:paraId="0E7DDF2A"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DE6F5A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06B8FC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9781D1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FFF601A" w14:textId="77777777" w:rsidTr="00D854F5">
        <w:trPr>
          <w:trHeight w:val="282"/>
        </w:trPr>
        <w:tc>
          <w:tcPr>
            <w:tcW w:w="600" w:type="dxa"/>
            <w:tcBorders>
              <w:top w:val="nil"/>
              <w:left w:val="nil"/>
              <w:bottom w:val="nil"/>
              <w:right w:val="nil"/>
            </w:tcBorders>
            <w:shd w:val="clear" w:color="auto" w:fill="auto"/>
            <w:noWrap/>
            <w:vAlign w:val="bottom"/>
            <w:hideMark/>
          </w:tcPr>
          <w:p w14:paraId="75F7EAC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2F68C1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076A1A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C937515"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6C3D1C83" w14:textId="77777777" w:rsidTr="00D854F5">
        <w:trPr>
          <w:trHeight w:val="282"/>
        </w:trPr>
        <w:tc>
          <w:tcPr>
            <w:tcW w:w="600" w:type="dxa"/>
            <w:tcBorders>
              <w:top w:val="nil"/>
              <w:left w:val="nil"/>
              <w:bottom w:val="nil"/>
              <w:right w:val="nil"/>
            </w:tcBorders>
            <w:shd w:val="clear" w:color="auto" w:fill="auto"/>
            <w:noWrap/>
            <w:vAlign w:val="bottom"/>
            <w:hideMark/>
          </w:tcPr>
          <w:p w14:paraId="5316852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1FE525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4A9265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831094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53CE34C4" w14:textId="77777777" w:rsidTr="00D854F5">
        <w:trPr>
          <w:trHeight w:val="525"/>
        </w:trPr>
        <w:tc>
          <w:tcPr>
            <w:tcW w:w="600" w:type="dxa"/>
            <w:tcBorders>
              <w:top w:val="nil"/>
              <w:left w:val="nil"/>
              <w:bottom w:val="nil"/>
              <w:right w:val="nil"/>
            </w:tcBorders>
            <w:shd w:val="clear" w:color="auto" w:fill="auto"/>
            <w:noWrap/>
            <w:vAlign w:val="bottom"/>
            <w:hideMark/>
          </w:tcPr>
          <w:p w14:paraId="7F7BD13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4C16F0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16E72E"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4AF8B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D8D6B7F"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4561BB3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157B273"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C65C99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F330D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7A6A9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FBD14A8" w14:textId="77777777" w:rsidR="00D854F5" w:rsidRPr="00D854F5" w:rsidRDefault="00D854F5" w:rsidP="00D854F5">
            <w:pPr>
              <w:jc w:val="left"/>
              <w:rPr>
                <w:sz w:val="20"/>
                <w:szCs w:val="20"/>
                <w:lang w:eastAsia="en-US"/>
              </w:rPr>
            </w:pPr>
          </w:p>
        </w:tc>
      </w:tr>
      <w:tr w:rsidR="00D854F5" w:rsidRPr="00D854F5" w14:paraId="6F227493" w14:textId="77777777" w:rsidTr="00D854F5">
        <w:trPr>
          <w:trHeight w:val="282"/>
        </w:trPr>
        <w:tc>
          <w:tcPr>
            <w:tcW w:w="600" w:type="dxa"/>
            <w:tcBorders>
              <w:top w:val="nil"/>
              <w:left w:val="nil"/>
              <w:bottom w:val="nil"/>
              <w:right w:val="nil"/>
            </w:tcBorders>
            <w:shd w:val="clear" w:color="auto" w:fill="auto"/>
            <w:noWrap/>
            <w:vAlign w:val="bottom"/>
            <w:hideMark/>
          </w:tcPr>
          <w:p w14:paraId="28CB24D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D.</w:t>
            </w:r>
          </w:p>
        </w:tc>
        <w:tc>
          <w:tcPr>
            <w:tcW w:w="2400" w:type="dxa"/>
            <w:gridSpan w:val="3"/>
            <w:tcBorders>
              <w:top w:val="nil"/>
              <w:left w:val="nil"/>
              <w:bottom w:val="nil"/>
              <w:right w:val="nil"/>
            </w:tcBorders>
            <w:shd w:val="clear" w:color="auto" w:fill="auto"/>
            <w:hideMark/>
          </w:tcPr>
          <w:p w14:paraId="1450F33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8F7E2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BE6F9E8"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24GEG0026</w:t>
            </w:r>
          </w:p>
        </w:tc>
        <w:tc>
          <w:tcPr>
            <w:tcW w:w="1300" w:type="dxa"/>
            <w:tcBorders>
              <w:top w:val="nil"/>
              <w:left w:val="nil"/>
              <w:bottom w:val="nil"/>
              <w:right w:val="nil"/>
            </w:tcBorders>
            <w:shd w:val="clear" w:color="auto" w:fill="auto"/>
            <w:noWrap/>
            <w:hideMark/>
          </w:tcPr>
          <w:p w14:paraId="070DF00F"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3CBF25F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C201A8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46A6B291"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41D3261" w14:textId="77777777" w:rsidR="00D854F5" w:rsidRPr="00D854F5" w:rsidRDefault="00D854F5" w:rsidP="00D854F5">
            <w:pPr>
              <w:jc w:val="left"/>
              <w:rPr>
                <w:sz w:val="20"/>
                <w:szCs w:val="20"/>
                <w:lang w:eastAsia="en-US"/>
              </w:rPr>
            </w:pPr>
          </w:p>
        </w:tc>
      </w:tr>
      <w:tr w:rsidR="00D854F5" w:rsidRPr="00D854F5" w14:paraId="20381A52" w14:textId="77777777" w:rsidTr="00D854F5">
        <w:trPr>
          <w:trHeight w:val="600"/>
        </w:trPr>
        <w:tc>
          <w:tcPr>
            <w:tcW w:w="600" w:type="dxa"/>
            <w:tcBorders>
              <w:top w:val="nil"/>
              <w:left w:val="nil"/>
              <w:bottom w:val="nil"/>
              <w:right w:val="nil"/>
            </w:tcBorders>
            <w:shd w:val="clear" w:color="auto" w:fill="auto"/>
            <w:noWrap/>
            <w:vAlign w:val="bottom"/>
            <w:hideMark/>
          </w:tcPr>
          <w:p w14:paraId="17DF143B"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417D36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01160A9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59FD84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Thermoplastic Materials for use in Routine Maintenance Activities along National Roads, </w:t>
            </w:r>
          </w:p>
        </w:tc>
      </w:tr>
      <w:tr w:rsidR="00D854F5" w:rsidRPr="00D854F5" w14:paraId="49801049" w14:textId="77777777" w:rsidTr="00D854F5">
        <w:trPr>
          <w:trHeight w:val="300"/>
        </w:trPr>
        <w:tc>
          <w:tcPr>
            <w:tcW w:w="600" w:type="dxa"/>
            <w:tcBorders>
              <w:top w:val="nil"/>
              <w:left w:val="nil"/>
              <w:bottom w:val="nil"/>
              <w:right w:val="nil"/>
            </w:tcBorders>
            <w:shd w:val="clear" w:color="auto" w:fill="auto"/>
            <w:noWrap/>
            <w:vAlign w:val="bottom"/>
            <w:hideMark/>
          </w:tcPr>
          <w:p w14:paraId="23567F8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867195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642DF8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E8683E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59F5C0C" w14:textId="77777777" w:rsidTr="00D854F5">
        <w:trPr>
          <w:trHeight w:val="300"/>
        </w:trPr>
        <w:tc>
          <w:tcPr>
            <w:tcW w:w="600" w:type="dxa"/>
            <w:tcBorders>
              <w:top w:val="nil"/>
              <w:left w:val="nil"/>
              <w:bottom w:val="nil"/>
              <w:right w:val="nil"/>
            </w:tcBorders>
            <w:shd w:val="clear" w:color="auto" w:fill="auto"/>
            <w:noWrap/>
            <w:vAlign w:val="bottom"/>
            <w:hideMark/>
          </w:tcPr>
          <w:p w14:paraId="50FD9DA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C96076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2A6DE4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6AAE85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Thermoplastic Materials</w:t>
            </w:r>
          </w:p>
        </w:tc>
      </w:tr>
      <w:tr w:rsidR="00D854F5" w:rsidRPr="00D854F5" w14:paraId="230FF199" w14:textId="77777777" w:rsidTr="00D854F5">
        <w:trPr>
          <w:trHeight w:val="600"/>
        </w:trPr>
        <w:tc>
          <w:tcPr>
            <w:tcW w:w="600" w:type="dxa"/>
            <w:tcBorders>
              <w:top w:val="nil"/>
              <w:left w:val="nil"/>
              <w:bottom w:val="nil"/>
              <w:right w:val="nil"/>
            </w:tcBorders>
            <w:shd w:val="clear" w:color="auto" w:fill="auto"/>
            <w:noWrap/>
            <w:vAlign w:val="bottom"/>
            <w:hideMark/>
          </w:tcPr>
          <w:p w14:paraId="4D9AEC0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5EE20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1211F39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5B9F76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933,890.00</w:t>
            </w:r>
          </w:p>
        </w:tc>
        <w:tc>
          <w:tcPr>
            <w:tcW w:w="1300" w:type="dxa"/>
            <w:tcBorders>
              <w:top w:val="nil"/>
              <w:left w:val="nil"/>
              <w:bottom w:val="nil"/>
              <w:right w:val="nil"/>
            </w:tcBorders>
            <w:shd w:val="clear" w:color="auto" w:fill="auto"/>
            <w:noWrap/>
            <w:hideMark/>
          </w:tcPr>
          <w:p w14:paraId="5A547884"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75A03AD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E309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89B96B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23F25768" w14:textId="77777777" w:rsidR="00D854F5" w:rsidRPr="00D854F5" w:rsidRDefault="00D854F5" w:rsidP="00D854F5">
            <w:pPr>
              <w:jc w:val="left"/>
              <w:rPr>
                <w:sz w:val="20"/>
                <w:szCs w:val="20"/>
                <w:lang w:eastAsia="en-US"/>
              </w:rPr>
            </w:pPr>
          </w:p>
        </w:tc>
      </w:tr>
      <w:tr w:rsidR="00D854F5" w:rsidRPr="00D854F5" w14:paraId="3CA94387" w14:textId="77777777" w:rsidTr="00D854F5">
        <w:trPr>
          <w:trHeight w:val="600"/>
        </w:trPr>
        <w:tc>
          <w:tcPr>
            <w:tcW w:w="600" w:type="dxa"/>
            <w:tcBorders>
              <w:top w:val="nil"/>
              <w:left w:val="nil"/>
              <w:bottom w:val="nil"/>
              <w:right w:val="nil"/>
            </w:tcBorders>
            <w:shd w:val="clear" w:color="auto" w:fill="auto"/>
            <w:noWrap/>
            <w:vAlign w:val="bottom"/>
            <w:hideMark/>
          </w:tcPr>
          <w:p w14:paraId="35B432A1"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D071F3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54604F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39F64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32275A7" w14:textId="77777777" w:rsidTr="00D854F5">
        <w:trPr>
          <w:trHeight w:val="282"/>
        </w:trPr>
        <w:tc>
          <w:tcPr>
            <w:tcW w:w="600" w:type="dxa"/>
            <w:tcBorders>
              <w:top w:val="nil"/>
              <w:left w:val="nil"/>
              <w:bottom w:val="nil"/>
              <w:right w:val="nil"/>
            </w:tcBorders>
            <w:shd w:val="clear" w:color="auto" w:fill="auto"/>
            <w:noWrap/>
            <w:vAlign w:val="bottom"/>
            <w:hideMark/>
          </w:tcPr>
          <w:p w14:paraId="44906E0E"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3DAEB0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0771A2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432FD0B"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CF6DC1F" w14:textId="77777777" w:rsidTr="00D854F5">
        <w:trPr>
          <w:trHeight w:val="282"/>
        </w:trPr>
        <w:tc>
          <w:tcPr>
            <w:tcW w:w="600" w:type="dxa"/>
            <w:tcBorders>
              <w:top w:val="nil"/>
              <w:left w:val="nil"/>
              <w:bottom w:val="nil"/>
              <w:right w:val="nil"/>
            </w:tcBorders>
            <w:shd w:val="clear" w:color="auto" w:fill="auto"/>
            <w:noWrap/>
            <w:vAlign w:val="bottom"/>
            <w:hideMark/>
          </w:tcPr>
          <w:p w14:paraId="2C0835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1F1963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C1C0A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C9DB8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4A0A93B9" w14:textId="77777777" w:rsidTr="00D854F5">
        <w:trPr>
          <w:trHeight w:val="525"/>
        </w:trPr>
        <w:tc>
          <w:tcPr>
            <w:tcW w:w="600" w:type="dxa"/>
            <w:tcBorders>
              <w:top w:val="nil"/>
              <w:left w:val="nil"/>
              <w:bottom w:val="nil"/>
              <w:right w:val="nil"/>
            </w:tcBorders>
            <w:shd w:val="clear" w:color="auto" w:fill="auto"/>
            <w:noWrap/>
            <w:vAlign w:val="bottom"/>
            <w:hideMark/>
          </w:tcPr>
          <w:p w14:paraId="35677F8F"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E9552CF"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196C2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FAE2A7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9FE0A9"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B7A8D88"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9487F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83064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38E1E9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E381E2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9E9D12D" w14:textId="77777777" w:rsidR="00D854F5" w:rsidRPr="00D854F5" w:rsidRDefault="00D854F5" w:rsidP="00D854F5">
            <w:pPr>
              <w:jc w:val="left"/>
              <w:rPr>
                <w:sz w:val="20"/>
                <w:szCs w:val="20"/>
                <w:lang w:eastAsia="en-US"/>
              </w:rPr>
            </w:pPr>
          </w:p>
        </w:tc>
      </w:tr>
      <w:tr w:rsidR="00D854F5" w:rsidRPr="00D854F5" w14:paraId="50C9EEB7" w14:textId="77777777" w:rsidTr="00D854F5">
        <w:trPr>
          <w:trHeight w:val="282"/>
        </w:trPr>
        <w:tc>
          <w:tcPr>
            <w:tcW w:w="600" w:type="dxa"/>
            <w:tcBorders>
              <w:top w:val="nil"/>
              <w:left w:val="nil"/>
              <w:bottom w:val="nil"/>
              <w:right w:val="nil"/>
            </w:tcBorders>
            <w:shd w:val="clear" w:color="auto" w:fill="auto"/>
            <w:noWrap/>
            <w:vAlign w:val="bottom"/>
            <w:hideMark/>
          </w:tcPr>
          <w:p w14:paraId="12D1FB0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E.</w:t>
            </w:r>
          </w:p>
        </w:tc>
        <w:tc>
          <w:tcPr>
            <w:tcW w:w="2400" w:type="dxa"/>
            <w:gridSpan w:val="3"/>
            <w:tcBorders>
              <w:top w:val="nil"/>
              <w:left w:val="nil"/>
              <w:bottom w:val="nil"/>
              <w:right w:val="nil"/>
            </w:tcBorders>
            <w:shd w:val="clear" w:color="auto" w:fill="auto"/>
            <w:hideMark/>
          </w:tcPr>
          <w:p w14:paraId="1C97CE5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6D41CE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2649079"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24GEG0027</w:t>
            </w:r>
          </w:p>
        </w:tc>
        <w:tc>
          <w:tcPr>
            <w:tcW w:w="1300" w:type="dxa"/>
            <w:tcBorders>
              <w:top w:val="nil"/>
              <w:left w:val="nil"/>
              <w:bottom w:val="nil"/>
              <w:right w:val="nil"/>
            </w:tcBorders>
            <w:shd w:val="clear" w:color="auto" w:fill="auto"/>
            <w:noWrap/>
            <w:hideMark/>
          </w:tcPr>
          <w:p w14:paraId="3707364B"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2ABAA7E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5C7F56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31F2C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DF6D159" w14:textId="77777777" w:rsidR="00D854F5" w:rsidRPr="00D854F5" w:rsidRDefault="00D854F5" w:rsidP="00D854F5">
            <w:pPr>
              <w:jc w:val="left"/>
              <w:rPr>
                <w:sz w:val="20"/>
                <w:szCs w:val="20"/>
                <w:lang w:eastAsia="en-US"/>
              </w:rPr>
            </w:pPr>
          </w:p>
        </w:tc>
      </w:tr>
      <w:tr w:rsidR="00D854F5" w:rsidRPr="00D854F5" w14:paraId="2C69A6A3" w14:textId="77777777" w:rsidTr="00D854F5">
        <w:trPr>
          <w:trHeight w:val="600"/>
        </w:trPr>
        <w:tc>
          <w:tcPr>
            <w:tcW w:w="600" w:type="dxa"/>
            <w:tcBorders>
              <w:top w:val="nil"/>
              <w:left w:val="nil"/>
              <w:bottom w:val="nil"/>
              <w:right w:val="nil"/>
            </w:tcBorders>
            <w:shd w:val="clear" w:color="auto" w:fill="auto"/>
            <w:noWrap/>
            <w:vAlign w:val="bottom"/>
            <w:hideMark/>
          </w:tcPr>
          <w:p w14:paraId="6DD7C2D6"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95A7C3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6F5BEF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50C1AB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of Various Construction Materials for use in Routine Maintenance Activities along National Roads, </w:t>
            </w:r>
          </w:p>
        </w:tc>
      </w:tr>
      <w:tr w:rsidR="00D854F5" w:rsidRPr="00D854F5" w14:paraId="68548CE3" w14:textId="77777777" w:rsidTr="00D854F5">
        <w:trPr>
          <w:trHeight w:val="300"/>
        </w:trPr>
        <w:tc>
          <w:tcPr>
            <w:tcW w:w="600" w:type="dxa"/>
            <w:tcBorders>
              <w:top w:val="nil"/>
              <w:left w:val="nil"/>
              <w:bottom w:val="nil"/>
              <w:right w:val="nil"/>
            </w:tcBorders>
            <w:shd w:val="clear" w:color="auto" w:fill="auto"/>
            <w:noWrap/>
            <w:vAlign w:val="bottom"/>
            <w:hideMark/>
          </w:tcPr>
          <w:p w14:paraId="6C2A91F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82F3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579F56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2C91C6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45F59F2" w14:textId="77777777" w:rsidTr="00D854F5">
        <w:trPr>
          <w:trHeight w:val="300"/>
        </w:trPr>
        <w:tc>
          <w:tcPr>
            <w:tcW w:w="600" w:type="dxa"/>
            <w:tcBorders>
              <w:top w:val="nil"/>
              <w:left w:val="nil"/>
              <w:bottom w:val="nil"/>
              <w:right w:val="nil"/>
            </w:tcBorders>
            <w:shd w:val="clear" w:color="auto" w:fill="auto"/>
            <w:noWrap/>
            <w:vAlign w:val="bottom"/>
            <w:hideMark/>
          </w:tcPr>
          <w:p w14:paraId="0EADD4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DAB07A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65514A9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A844A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Delivery of Various Construction Materials</w:t>
            </w:r>
          </w:p>
        </w:tc>
      </w:tr>
      <w:tr w:rsidR="00D854F5" w:rsidRPr="00D854F5" w14:paraId="04F1B024" w14:textId="77777777" w:rsidTr="00D854F5">
        <w:trPr>
          <w:trHeight w:val="600"/>
        </w:trPr>
        <w:tc>
          <w:tcPr>
            <w:tcW w:w="600" w:type="dxa"/>
            <w:tcBorders>
              <w:top w:val="nil"/>
              <w:left w:val="nil"/>
              <w:bottom w:val="nil"/>
              <w:right w:val="nil"/>
            </w:tcBorders>
            <w:shd w:val="clear" w:color="auto" w:fill="auto"/>
            <w:noWrap/>
            <w:vAlign w:val="bottom"/>
            <w:hideMark/>
          </w:tcPr>
          <w:p w14:paraId="790A5C4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82CE9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E3C0C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0B3044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2,000,000.00</w:t>
            </w:r>
          </w:p>
        </w:tc>
        <w:tc>
          <w:tcPr>
            <w:tcW w:w="1300" w:type="dxa"/>
            <w:tcBorders>
              <w:top w:val="nil"/>
              <w:left w:val="nil"/>
              <w:bottom w:val="nil"/>
              <w:right w:val="nil"/>
            </w:tcBorders>
            <w:shd w:val="clear" w:color="auto" w:fill="auto"/>
            <w:noWrap/>
            <w:hideMark/>
          </w:tcPr>
          <w:p w14:paraId="0EB8165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73E262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64A8D7F"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523071E"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BD4FCC4" w14:textId="77777777" w:rsidR="00D854F5" w:rsidRPr="00D854F5" w:rsidRDefault="00D854F5" w:rsidP="00D854F5">
            <w:pPr>
              <w:jc w:val="left"/>
              <w:rPr>
                <w:sz w:val="20"/>
                <w:szCs w:val="20"/>
                <w:lang w:eastAsia="en-US"/>
              </w:rPr>
            </w:pPr>
          </w:p>
        </w:tc>
      </w:tr>
      <w:tr w:rsidR="00D854F5" w:rsidRPr="00D854F5" w14:paraId="4EEA894A" w14:textId="77777777" w:rsidTr="00D854F5">
        <w:trPr>
          <w:trHeight w:val="600"/>
        </w:trPr>
        <w:tc>
          <w:tcPr>
            <w:tcW w:w="600" w:type="dxa"/>
            <w:tcBorders>
              <w:top w:val="nil"/>
              <w:left w:val="nil"/>
              <w:bottom w:val="nil"/>
              <w:right w:val="nil"/>
            </w:tcBorders>
            <w:shd w:val="clear" w:color="auto" w:fill="auto"/>
            <w:noWrap/>
            <w:vAlign w:val="bottom"/>
            <w:hideMark/>
          </w:tcPr>
          <w:p w14:paraId="46FF0CC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4198FA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4BC443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592E1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4688CA4" w14:textId="77777777" w:rsidTr="00D854F5">
        <w:trPr>
          <w:trHeight w:val="282"/>
        </w:trPr>
        <w:tc>
          <w:tcPr>
            <w:tcW w:w="600" w:type="dxa"/>
            <w:tcBorders>
              <w:top w:val="nil"/>
              <w:left w:val="nil"/>
              <w:bottom w:val="nil"/>
              <w:right w:val="nil"/>
            </w:tcBorders>
            <w:shd w:val="clear" w:color="auto" w:fill="auto"/>
            <w:noWrap/>
            <w:vAlign w:val="bottom"/>
            <w:hideMark/>
          </w:tcPr>
          <w:p w14:paraId="16A1CB3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7FE46C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50ED86B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3573A68"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3D172473" w14:textId="77777777" w:rsidTr="00D854F5">
        <w:trPr>
          <w:trHeight w:val="282"/>
        </w:trPr>
        <w:tc>
          <w:tcPr>
            <w:tcW w:w="600" w:type="dxa"/>
            <w:tcBorders>
              <w:top w:val="nil"/>
              <w:left w:val="nil"/>
              <w:bottom w:val="nil"/>
              <w:right w:val="nil"/>
            </w:tcBorders>
            <w:shd w:val="clear" w:color="auto" w:fill="auto"/>
            <w:noWrap/>
            <w:vAlign w:val="bottom"/>
            <w:hideMark/>
          </w:tcPr>
          <w:p w14:paraId="39E80F6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6A483A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05B098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F88C5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161ED7D0" w14:textId="77777777" w:rsidTr="00D854F5">
        <w:trPr>
          <w:trHeight w:val="525"/>
        </w:trPr>
        <w:tc>
          <w:tcPr>
            <w:tcW w:w="600" w:type="dxa"/>
            <w:tcBorders>
              <w:top w:val="nil"/>
              <w:left w:val="nil"/>
              <w:bottom w:val="nil"/>
              <w:right w:val="nil"/>
            </w:tcBorders>
            <w:shd w:val="clear" w:color="auto" w:fill="auto"/>
            <w:noWrap/>
            <w:vAlign w:val="bottom"/>
            <w:hideMark/>
          </w:tcPr>
          <w:p w14:paraId="3BDE378E"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7060C04"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E07CF9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CB3C16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70F555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24920E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7A7F156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864FD2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550172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94511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0F79BBF" w14:textId="77777777" w:rsidR="00D854F5" w:rsidRPr="00D854F5" w:rsidRDefault="00D854F5" w:rsidP="00D854F5">
            <w:pPr>
              <w:jc w:val="left"/>
              <w:rPr>
                <w:sz w:val="20"/>
                <w:szCs w:val="20"/>
                <w:lang w:eastAsia="en-US"/>
              </w:rPr>
            </w:pPr>
          </w:p>
        </w:tc>
      </w:tr>
      <w:tr w:rsidR="00D854F5" w:rsidRPr="00D854F5" w14:paraId="597AC9E7" w14:textId="77777777" w:rsidTr="00D854F5">
        <w:trPr>
          <w:trHeight w:val="282"/>
        </w:trPr>
        <w:tc>
          <w:tcPr>
            <w:tcW w:w="600" w:type="dxa"/>
            <w:tcBorders>
              <w:top w:val="nil"/>
              <w:left w:val="nil"/>
              <w:bottom w:val="nil"/>
              <w:right w:val="nil"/>
            </w:tcBorders>
            <w:shd w:val="clear" w:color="auto" w:fill="auto"/>
            <w:noWrap/>
            <w:vAlign w:val="bottom"/>
            <w:hideMark/>
          </w:tcPr>
          <w:p w14:paraId="384A0FD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F.</w:t>
            </w:r>
          </w:p>
        </w:tc>
        <w:tc>
          <w:tcPr>
            <w:tcW w:w="2400" w:type="dxa"/>
            <w:gridSpan w:val="3"/>
            <w:tcBorders>
              <w:top w:val="nil"/>
              <w:left w:val="nil"/>
              <w:bottom w:val="nil"/>
              <w:right w:val="nil"/>
            </w:tcBorders>
            <w:shd w:val="clear" w:color="auto" w:fill="auto"/>
            <w:hideMark/>
          </w:tcPr>
          <w:p w14:paraId="0C4E9DA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3F039E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8F418CE"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24GEG0028</w:t>
            </w:r>
          </w:p>
        </w:tc>
        <w:tc>
          <w:tcPr>
            <w:tcW w:w="1300" w:type="dxa"/>
            <w:tcBorders>
              <w:top w:val="nil"/>
              <w:left w:val="nil"/>
              <w:bottom w:val="nil"/>
              <w:right w:val="nil"/>
            </w:tcBorders>
            <w:shd w:val="clear" w:color="auto" w:fill="auto"/>
            <w:noWrap/>
            <w:hideMark/>
          </w:tcPr>
          <w:p w14:paraId="1768473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1681D60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DFD002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FC56D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49CABE2" w14:textId="77777777" w:rsidR="00D854F5" w:rsidRPr="00D854F5" w:rsidRDefault="00D854F5" w:rsidP="00D854F5">
            <w:pPr>
              <w:jc w:val="left"/>
              <w:rPr>
                <w:sz w:val="20"/>
                <w:szCs w:val="20"/>
                <w:lang w:eastAsia="en-US"/>
              </w:rPr>
            </w:pPr>
          </w:p>
        </w:tc>
      </w:tr>
      <w:tr w:rsidR="00D854F5" w:rsidRPr="00D854F5" w14:paraId="7D3A7465" w14:textId="77777777" w:rsidTr="00D854F5">
        <w:trPr>
          <w:trHeight w:val="600"/>
        </w:trPr>
        <w:tc>
          <w:tcPr>
            <w:tcW w:w="600" w:type="dxa"/>
            <w:tcBorders>
              <w:top w:val="nil"/>
              <w:left w:val="nil"/>
              <w:bottom w:val="nil"/>
              <w:right w:val="nil"/>
            </w:tcBorders>
            <w:shd w:val="clear" w:color="auto" w:fill="auto"/>
            <w:noWrap/>
            <w:vAlign w:val="bottom"/>
            <w:hideMark/>
          </w:tcPr>
          <w:p w14:paraId="56A083B9"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6EA441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44433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665E4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Inventory Common Supplies for Use </w:t>
            </w:r>
            <w:proofErr w:type="gramStart"/>
            <w:r w:rsidRPr="00D854F5">
              <w:rPr>
                <w:rFonts w:ascii="Tahoma" w:hAnsi="Tahoma" w:cs="Tahoma"/>
                <w:sz w:val="20"/>
                <w:szCs w:val="20"/>
                <w:lang w:eastAsia="en-US"/>
              </w:rPr>
              <w:t>In</w:t>
            </w:r>
            <w:proofErr w:type="gramEnd"/>
            <w:r w:rsidRPr="00D854F5">
              <w:rPr>
                <w:rFonts w:ascii="Tahoma" w:hAnsi="Tahoma" w:cs="Tahoma"/>
                <w:sz w:val="20"/>
                <w:szCs w:val="20"/>
                <w:lang w:eastAsia="en-US"/>
              </w:rPr>
              <w:t xml:space="preserve"> Maintenance Section, </w:t>
            </w:r>
          </w:p>
        </w:tc>
      </w:tr>
      <w:tr w:rsidR="00D854F5" w:rsidRPr="00D854F5" w14:paraId="6E8A07D1" w14:textId="77777777" w:rsidTr="00D854F5">
        <w:trPr>
          <w:trHeight w:val="300"/>
        </w:trPr>
        <w:tc>
          <w:tcPr>
            <w:tcW w:w="600" w:type="dxa"/>
            <w:tcBorders>
              <w:top w:val="nil"/>
              <w:left w:val="nil"/>
              <w:bottom w:val="nil"/>
              <w:right w:val="nil"/>
            </w:tcBorders>
            <w:shd w:val="clear" w:color="auto" w:fill="auto"/>
            <w:noWrap/>
            <w:vAlign w:val="bottom"/>
            <w:hideMark/>
          </w:tcPr>
          <w:p w14:paraId="46903AE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630A5A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34EF90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7B4CF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338F142B" w14:textId="77777777" w:rsidTr="00D854F5">
        <w:trPr>
          <w:trHeight w:val="300"/>
        </w:trPr>
        <w:tc>
          <w:tcPr>
            <w:tcW w:w="600" w:type="dxa"/>
            <w:tcBorders>
              <w:top w:val="nil"/>
              <w:left w:val="nil"/>
              <w:bottom w:val="nil"/>
              <w:right w:val="nil"/>
            </w:tcBorders>
            <w:shd w:val="clear" w:color="auto" w:fill="auto"/>
            <w:noWrap/>
            <w:vAlign w:val="bottom"/>
            <w:hideMark/>
          </w:tcPr>
          <w:p w14:paraId="405AC95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5EB2EE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A72358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A7C09C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Inventory Common Supplies</w:t>
            </w:r>
          </w:p>
        </w:tc>
      </w:tr>
      <w:tr w:rsidR="00D854F5" w:rsidRPr="00D854F5" w14:paraId="0C4028AC" w14:textId="77777777" w:rsidTr="00D854F5">
        <w:trPr>
          <w:trHeight w:val="600"/>
        </w:trPr>
        <w:tc>
          <w:tcPr>
            <w:tcW w:w="600" w:type="dxa"/>
            <w:tcBorders>
              <w:top w:val="nil"/>
              <w:left w:val="nil"/>
              <w:bottom w:val="nil"/>
              <w:right w:val="nil"/>
            </w:tcBorders>
            <w:shd w:val="clear" w:color="auto" w:fill="auto"/>
            <w:noWrap/>
            <w:vAlign w:val="bottom"/>
            <w:hideMark/>
          </w:tcPr>
          <w:p w14:paraId="1305946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81B2B0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254D9B4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D4BE64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996,095.00</w:t>
            </w:r>
          </w:p>
        </w:tc>
        <w:tc>
          <w:tcPr>
            <w:tcW w:w="1300" w:type="dxa"/>
            <w:tcBorders>
              <w:top w:val="nil"/>
              <w:left w:val="nil"/>
              <w:bottom w:val="nil"/>
              <w:right w:val="nil"/>
            </w:tcBorders>
            <w:shd w:val="clear" w:color="auto" w:fill="auto"/>
            <w:noWrap/>
            <w:hideMark/>
          </w:tcPr>
          <w:p w14:paraId="53CE6E63"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316DAD1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79574F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BB4F10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78ECC4C" w14:textId="77777777" w:rsidR="00D854F5" w:rsidRPr="00D854F5" w:rsidRDefault="00D854F5" w:rsidP="00D854F5">
            <w:pPr>
              <w:jc w:val="left"/>
              <w:rPr>
                <w:sz w:val="20"/>
                <w:szCs w:val="20"/>
                <w:lang w:eastAsia="en-US"/>
              </w:rPr>
            </w:pPr>
          </w:p>
        </w:tc>
      </w:tr>
      <w:tr w:rsidR="00D854F5" w:rsidRPr="00D854F5" w14:paraId="59BD1460" w14:textId="77777777" w:rsidTr="00D854F5">
        <w:trPr>
          <w:trHeight w:val="600"/>
        </w:trPr>
        <w:tc>
          <w:tcPr>
            <w:tcW w:w="600" w:type="dxa"/>
            <w:tcBorders>
              <w:top w:val="nil"/>
              <w:left w:val="nil"/>
              <w:bottom w:val="nil"/>
              <w:right w:val="nil"/>
            </w:tcBorders>
            <w:shd w:val="clear" w:color="auto" w:fill="auto"/>
            <w:noWrap/>
            <w:vAlign w:val="bottom"/>
            <w:hideMark/>
          </w:tcPr>
          <w:p w14:paraId="146516A5"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522685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1409DED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9B6ED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9A4CD15" w14:textId="77777777" w:rsidTr="00D854F5">
        <w:trPr>
          <w:trHeight w:val="282"/>
        </w:trPr>
        <w:tc>
          <w:tcPr>
            <w:tcW w:w="600" w:type="dxa"/>
            <w:tcBorders>
              <w:top w:val="nil"/>
              <w:left w:val="nil"/>
              <w:bottom w:val="nil"/>
              <w:right w:val="nil"/>
            </w:tcBorders>
            <w:shd w:val="clear" w:color="auto" w:fill="auto"/>
            <w:noWrap/>
            <w:vAlign w:val="bottom"/>
            <w:hideMark/>
          </w:tcPr>
          <w:p w14:paraId="45C38FE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A7543E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7FBAAF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7E65056"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ACF3D72" w14:textId="77777777" w:rsidTr="00D854F5">
        <w:trPr>
          <w:trHeight w:val="282"/>
        </w:trPr>
        <w:tc>
          <w:tcPr>
            <w:tcW w:w="600" w:type="dxa"/>
            <w:tcBorders>
              <w:top w:val="nil"/>
              <w:left w:val="nil"/>
              <w:bottom w:val="nil"/>
              <w:right w:val="nil"/>
            </w:tcBorders>
            <w:shd w:val="clear" w:color="auto" w:fill="auto"/>
            <w:noWrap/>
            <w:vAlign w:val="bottom"/>
            <w:hideMark/>
          </w:tcPr>
          <w:p w14:paraId="625C70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F4D13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1AECA50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3832FD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095CCD6B" w14:textId="77777777" w:rsidTr="00D854F5">
        <w:trPr>
          <w:trHeight w:val="525"/>
        </w:trPr>
        <w:tc>
          <w:tcPr>
            <w:tcW w:w="600" w:type="dxa"/>
            <w:tcBorders>
              <w:top w:val="nil"/>
              <w:left w:val="nil"/>
              <w:bottom w:val="nil"/>
              <w:right w:val="nil"/>
            </w:tcBorders>
            <w:shd w:val="clear" w:color="auto" w:fill="auto"/>
            <w:noWrap/>
            <w:vAlign w:val="bottom"/>
            <w:hideMark/>
          </w:tcPr>
          <w:p w14:paraId="5B751F4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73E7B2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30676A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A01EFEE"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75E579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0617E" w14:textId="77777777" w:rsidR="00D854F5" w:rsidRDefault="00D854F5" w:rsidP="00D854F5">
            <w:pPr>
              <w:jc w:val="center"/>
              <w:rPr>
                <w:sz w:val="20"/>
                <w:szCs w:val="20"/>
                <w:lang w:eastAsia="en-US"/>
              </w:rPr>
            </w:pPr>
          </w:p>
          <w:p w14:paraId="5D431034" w14:textId="77777777" w:rsidR="00D854F5" w:rsidRDefault="00D854F5" w:rsidP="00D854F5">
            <w:pPr>
              <w:jc w:val="center"/>
              <w:rPr>
                <w:sz w:val="20"/>
                <w:szCs w:val="20"/>
                <w:lang w:eastAsia="en-US"/>
              </w:rPr>
            </w:pPr>
          </w:p>
          <w:p w14:paraId="32ADEB1C" w14:textId="77777777" w:rsidR="00D854F5" w:rsidRDefault="00D854F5" w:rsidP="00D854F5">
            <w:pPr>
              <w:jc w:val="center"/>
              <w:rPr>
                <w:sz w:val="20"/>
                <w:szCs w:val="20"/>
                <w:lang w:eastAsia="en-US"/>
              </w:rPr>
            </w:pPr>
          </w:p>
          <w:p w14:paraId="19537621" w14:textId="70D190D3"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1E798E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CE158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1CED0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4CBE5EE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4C1F62" w14:textId="77777777" w:rsidR="00D854F5" w:rsidRPr="00D854F5" w:rsidRDefault="00D854F5" w:rsidP="00D854F5">
            <w:pPr>
              <w:jc w:val="left"/>
              <w:rPr>
                <w:sz w:val="20"/>
                <w:szCs w:val="20"/>
                <w:lang w:eastAsia="en-US"/>
              </w:rPr>
            </w:pPr>
          </w:p>
        </w:tc>
      </w:tr>
      <w:tr w:rsidR="00D854F5" w:rsidRPr="00D854F5" w14:paraId="36180A51" w14:textId="77777777" w:rsidTr="00D854F5">
        <w:trPr>
          <w:trHeight w:val="282"/>
        </w:trPr>
        <w:tc>
          <w:tcPr>
            <w:tcW w:w="600" w:type="dxa"/>
            <w:tcBorders>
              <w:top w:val="nil"/>
              <w:left w:val="nil"/>
              <w:bottom w:val="nil"/>
              <w:right w:val="nil"/>
            </w:tcBorders>
            <w:shd w:val="clear" w:color="auto" w:fill="auto"/>
            <w:noWrap/>
            <w:vAlign w:val="bottom"/>
            <w:hideMark/>
          </w:tcPr>
          <w:p w14:paraId="48413B0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lastRenderedPageBreak/>
              <w:t>G.</w:t>
            </w:r>
          </w:p>
        </w:tc>
        <w:tc>
          <w:tcPr>
            <w:tcW w:w="2400" w:type="dxa"/>
            <w:gridSpan w:val="3"/>
            <w:tcBorders>
              <w:top w:val="nil"/>
              <w:left w:val="nil"/>
              <w:bottom w:val="nil"/>
              <w:right w:val="nil"/>
            </w:tcBorders>
            <w:shd w:val="clear" w:color="auto" w:fill="auto"/>
            <w:hideMark/>
          </w:tcPr>
          <w:p w14:paraId="0982DF2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7CB8947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0239DB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24GEG0029</w:t>
            </w:r>
          </w:p>
        </w:tc>
        <w:tc>
          <w:tcPr>
            <w:tcW w:w="1300" w:type="dxa"/>
            <w:tcBorders>
              <w:top w:val="nil"/>
              <w:left w:val="nil"/>
              <w:bottom w:val="nil"/>
              <w:right w:val="nil"/>
            </w:tcBorders>
            <w:shd w:val="clear" w:color="auto" w:fill="auto"/>
            <w:noWrap/>
            <w:hideMark/>
          </w:tcPr>
          <w:p w14:paraId="01679B68"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EC1914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2EF99A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CE7667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4532DFC" w14:textId="77777777" w:rsidR="00D854F5" w:rsidRPr="00D854F5" w:rsidRDefault="00D854F5" w:rsidP="00D854F5">
            <w:pPr>
              <w:jc w:val="left"/>
              <w:rPr>
                <w:sz w:val="20"/>
                <w:szCs w:val="20"/>
                <w:lang w:eastAsia="en-US"/>
              </w:rPr>
            </w:pPr>
          </w:p>
        </w:tc>
      </w:tr>
      <w:tr w:rsidR="00D854F5" w:rsidRPr="00D854F5" w14:paraId="65A81F23" w14:textId="77777777" w:rsidTr="00D854F5">
        <w:trPr>
          <w:trHeight w:val="600"/>
        </w:trPr>
        <w:tc>
          <w:tcPr>
            <w:tcW w:w="600" w:type="dxa"/>
            <w:tcBorders>
              <w:top w:val="nil"/>
              <w:left w:val="nil"/>
              <w:bottom w:val="nil"/>
              <w:right w:val="nil"/>
            </w:tcBorders>
            <w:shd w:val="clear" w:color="auto" w:fill="auto"/>
            <w:noWrap/>
            <w:vAlign w:val="bottom"/>
            <w:hideMark/>
          </w:tcPr>
          <w:p w14:paraId="5350A34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795FE6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304D235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5262E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 for use in DPWH Palawan 3rd District Engineering Office, </w:t>
            </w:r>
          </w:p>
        </w:tc>
      </w:tr>
      <w:tr w:rsidR="00D854F5" w:rsidRPr="00D854F5" w14:paraId="289C0498" w14:textId="77777777" w:rsidTr="00D854F5">
        <w:trPr>
          <w:trHeight w:val="300"/>
        </w:trPr>
        <w:tc>
          <w:tcPr>
            <w:tcW w:w="600" w:type="dxa"/>
            <w:tcBorders>
              <w:top w:val="nil"/>
              <w:left w:val="nil"/>
              <w:bottom w:val="nil"/>
              <w:right w:val="nil"/>
            </w:tcBorders>
            <w:shd w:val="clear" w:color="auto" w:fill="auto"/>
            <w:noWrap/>
            <w:vAlign w:val="bottom"/>
            <w:hideMark/>
          </w:tcPr>
          <w:p w14:paraId="7DBF73E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4CE5E3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6C01B3E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85FA72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4C6B2241" w14:textId="77777777" w:rsidTr="00D854F5">
        <w:trPr>
          <w:trHeight w:val="300"/>
        </w:trPr>
        <w:tc>
          <w:tcPr>
            <w:tcW w:w="600" w:type="dxa"/>
            <w:tcBorders>
              <w:top w:val="nil"/>
              <w:left w:val="nil"/>
              <w:bottom w:val="nil"/>
              <w:right w:val="nil"/>
            </w:tcBorders>
            <w:shd w:val="clear" w:color="auto" w:fill="auto"/>
            <w:noWrap/>
            <w:vAlign w:val="bottom"/>
            <w:hideMark/>
          </w:tcPr>
          <w:p w14:paraId="046900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31F67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6C8ED6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4753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w:t>
            </w:r>
          </w:p>
        </w:tc>
      </w:tr>
      <w:tr w:rsidR="00D854F5" w:rsidRPr="00D854F5" w14:paraId="65940C8B" w14:textId="77777777" w:rsidTr="00D854F5">
        <w:trPr>
          <w:trHeight w:val="600"/>
        </w:trPr>
        <w:tc>
          <w:tcPr>
            <w:tcW w:w="600" w:type="dxa"/>
            <w:tcBorders>
              <w:top w:val="nil"/>
              <w:left w:val="nil"/>
              <w:bottom w:val="nil"/>
              <w:right w:val="nil"/>
            </w:tcBorders>
            <w:shd w:val="clear" w:color="auto" w:fill="auto"/>
            <w:noWrap/>
            <w:vAlign w:val="bottom"/>
            <w:hideMark/>
          </w:tcPr>
          <w:p w14:paraId="450E075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63C1B0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0AE68D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49BD0E1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720,000.00</w:t>
            </w:r>
          </w:p>
        </w:tc>
        <w:tc>
          <w:tcPr>
            <w:tcW w:w="1300" w:type="dxa"/>
            <w:tcBorders>
              <w:top w:val="nil"/>
              <w:left w:val="nil"/>
              <w:bottom w:val="nil"/>
              <w:right w:val="nil"/>
            </w:tcBorders>
            <w:shd w:val="clear" w:color="auto" w:fill="auto"/>
            <w:noWrap/>
            <w:hideMark/>
          </w:tcPr>
          <w:p w14:paraId="74D1C225"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E11FE1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34D09D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7EC53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43606F21" w14:textId="77777777" w:rsidR="00D854F5" w:rsidRPr="00D854F5" w:rsidRDefault="00D854F5" w:rsidP="00D854F5">
            <w:pPr>
              <w:jc w:val="left"/>
              <w:rPr>
                <w:sz w:val="20"/>
                <w:szCs w:val="20"/>
                <w:lang w:eastAsia="en-US"/>
              </w:rPr>
            </w:pPr>
          </w:p>
        </w:tc>
      </w:tr>
      <w:tr w:rsidR="00D854F5" w:rsidRPr="00D854F5" w14:paraId="6309B3DC" w14:textId="77777777" w:rsidTr="00D854F5">
        <w:trPr>
          <w:trHeight w:val="300"/>
        </w:trPr>
        <w:tc>
          <w:tcPr>
            <w:tcW w:w="600" w:type="dxa"/>
            <w:tcBorders>
              <w:top w:val="nil"/>
              <w:left w:val="nil"/>
              <w:bottom w:val="nil"/>
              <w:right w:val="nil"/>
            </w:tcBorders>
            <w:shd w:val="clear" w:color="auto" w:fill="auto"/>
            <w:noWrap/>
            <w:vAlign w:val="bottom"/>
            <w:hideMark/>
          </w:tcPr>
          <w:p w14:paraId="7BB21C3D"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7AF2580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3E27045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9DE5FA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ENGINEERING AND ADMINISTRATIVE OVERHEAD (EAO)</w:t>
            </w:r>
          </w:p>
        </w:tc>
      </w:tr>
      <w:tr w:rsidR="00D854F5" w:rsidRPr="00D854F5" w14:paraId="62BAC35E" w14:textId="77777777" w:rsidTr="00D854F5">
        <w:trPr>
          <w:trHeight w:val="282"/>
        </w:trPr>
        <w:tc>
          <w:tcPr>
            <w:tcW w:w="600" w:type="dxa"/>
            <w:tcBorders>
              <w:top w:val="nil"/>
              <w:left w:val="nil"/>
              <w:bottom w:val="nil"/>
              <w:right w:val="nil"/>
            </w:tcBorders>
            <w:shd w:val="clear" w:color="auto" w:fill="auto"/>
            <w:noWrap/>
            <w:vAlign w:val="bottom"/>
            <w:hideMark/>
          </w:tcPr>
          <w:p w14:paraId="0645DF5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196772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44651B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D76140"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EBD1518" w14:textId="77777777" w:rsidTr="00D854F5">
        <w:trPr>
          <w:trHeight w:val="282"/>
        </w:trPr>
        <w:tc>
          <w:tcPr>
            <w:tcW w:w="600" w:type="dxa"/>
            <w:tcBorders>
              <w:top w:val="nil"/>
              <w:left w:val="nil"/>
              <w:bottom w:val="nil"/>
              <w:right w:val="nil"/>
            </w:tcBorders>
            <w:shd w:val="clear" w:color="auto" w:fill="auto"/>
            <w:noWrap/>
            <w:vAlign w:val="bottom"/>
            <w:hideMark/>
          </w:tcPr>
          <w:p w14:paraId="31E5D56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93790C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3B8FD8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AE2ED7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2E67E15F" w14:textId="77777777" w:rsidTr="00D854F5">
        <w:trPr>
          <w:trHeight w:val="282"/>
        </w:trPr>
        <w:tc>
          <w:tcPr>
            <w:tcW w:w="600" w:type="dxa"/>
            <w:tcBorders>
              <w:top w:val="nil"/>
              <w:left w:val="nil"/>
              <w:bottom w:val="nil"/>
              <w:right w:val="nil"/>
            </w:tcBorders>
            <w:shd w:val="clear" w:color="auto" w:fill="auto"/>
            <w:noWrap/>
            <w:vAlign w:val="bottom"/>
            <w:hideMark/>
          </w:tcPr>
          <w:p w14:paraId="16DF2744"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2249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9734466"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613BAB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DEF117C"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77ED0C9"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71C89E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5CE36FC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C44381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0282ABD"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FFC557A" w14:textId="77777777" w:rsidR="00D854F5" w:rsidRPr="00D854F5" w:rsidRDefault="00D854F5" w:rsidP="00D854F5">
            <w:pPr>
              <w:jc w:val="left"/>
              <w:rPr>
                <w:sz w:val="20"/>
                <w:szCs w:val="20"/>
                <w:lang w:eastAsia="en-US"/>
              </w:rPr>
            </w:pPr>
          </w:p>
        </w:tc>
      </w:tr>
      <w:tr w:rsidR="00D854F5" w:rsidRPr="00D854F5" w14:paraId="5E75D169" w14:textId="77777777" w:rsidTr="00D854F5">
        <w:trPr>
          <w:trHeight w:val="240"/>
        </w:trPr>
        <w:tc>
          <w:tcPr>
            <w:tcW w:w="600" w:type="dxa"/>
            <w:tcBorders>
              <w:top w:val="nil"/>
              <w:left w:val="nil"/>
              <w:bottom w:val="nil"/>
              <w:right w:val="nil"/>
            </w:tcBorders>
            <w:shd w:val="clear" w:color="auto" w:fill="auto"/>
            <w:noWrap/>
            <w:vAlign w:val="bottom"/>
            <w:hideMark/>
          </w:tcPr>
          <w:p w14:paraId="623DB6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486A7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CD672F5"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051DC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15385F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C46997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B7A2A11"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CC51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711C10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26C97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0B9C3E" w14:textId="77777777" w:rsidR="00D854F5" w:rsidRPr="00D854F5" w:rsidRDefault="00D854F5" w:rsidP="00D854F5">
            <w:pPr>
              <w:jc w:val="left"/>
              <w:rPr>
                <w:sz w:val="20"/>
                <w:szCs w:val="20"/>
                <w:lang w:eastAsia="en-US"/>
              </w:rPr>
            </w:pPr>
          </w:p>
        </w:tc>
      </w:tr>
      <w:tr w:rsidR="00D854F5" w:rsidRPr="00D854F5" w14:paraId="00165842" w14:textId="77777777" w:rsidTr="00D854F5">
        <w:trPr>
          <w:trHeight w:val="1320"/>
        </w:trPr>
        <w:tc>
          <w:tcPr>
            <w:tcW w:w="600" w:type="dxa"/>
            <w:tcBorders>
              <w:top w:val="nil"/>
              <w:left w:val="nil"/>
              <w:bottom w:val="nil"/>
              <w:right w:val="nil"/>
            </w:tcBorders>
            <w:shd w:val="clear" w:color="auto" w:fill="auto"/>
            <w:noWrap/>
            <w:hideMark/>
          </w:tcPr>
          <w:p w14:paraId="68EF8FA5"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2. </w:t>
            </w:r>
          </w:p>
        </w:tc>
        <w:tc>
          <w:tcPr>
            <w:tcW w:w="9040" w:type="dxa"/>
            <w:gridSpan w:val="11"/>
            <w:tcBorders>
              <w:top w:val="nil"/>
              <w:left w:val="nil"/>
              <w:bottom w:val="nil"/>
              <w:right w:val="nil"/>
            </w:tcBorders>
            <w:shd w:val="clear" w:color="auto" w:fill="auto"/>
            <w:hideMark/>
          </w:tcPr>
          <w:p w14:paraId="4966995D" w14:textId="77777777" w:rsidR="00D854F5" w:rsidRPr="00D854F5" w:rsidRDefault="00D854F5" w:rsidP="00D854F5">
            <w:pPr>
              <w:rPr>
                <w:rFonts w:ascii="Tahoma" w:hAnsi="Tahoma" w:cs="Tahoma"/>
                <w:color w:val="000000"/>
                <w:sz w:val="20"/>
                <w:szCs w:val="20"/>
                <w:lang w:eastAsia="en-US"/>
              </w:rPr>
            </w:pPr>
            <w:proofErr w:type="spellStart"/>
            <w:r w:rsidRPr="00D854F5">
              <w:rPr>
                <w:rFonts w:ascii="Tahoma" w:hAnsi="Tahoma" w:cs="Tahoma"/>
                <w:color w:val="000000"/>
                <w:sz w:val="20"/>
                <w:szCs w:val="20"/>
                <w:lang w:eastAsia="en-US"/>
              </w:rPr>
              <w:t>TheDepartment</w:t>
            </w:r>
            <w:proofErr w:type="spellEnd"/>
            <w:r w:rsidRPr="00D854F5">
              <w:rPr>
                <w:rFonts w:ascii="Tahoma" w:hAnsi="Tahoma" w:cs="Tahoma"/>
                <w:color w:val="000000"/>
                <w:sz w:val="20"/>
                <w:szCs w:val="20"/>
                <w:lang w:eastAsia="en-US"/>
              </w:rPr>
              <w:t xml:space="preserve">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now invites bids for the above Procurement Project.   Delivery of the Goods is required by to be delivered within the specified Contract Duration.  Bidders should have completed, within </w:t>
            </w:r>
            <w:proofErr w:type="gramStart"/>
            <w:r w:rsidRPr="00D854F5">
              <w:rPr>
                <w:rFonts w:ascii="Tahoma" w:hAnsi="Tahoma" w:cs="Tahoma"/>
                <w:color w:val="000000"/>
                <w:sz w:val="20"/>
                <w:szCs w:val="20"/>
                <w:lang w:eastAsia="en-US"/>
              </w:rPr>
              <w:t>ten(</w:t>
            </w:r>
            <w:proofErr w:type="gramEnd"/>
            <w:r w:rsidRPr="00D854F5">
              <w:rPr>
                <w:rFonts w:ascii="Tahoma" w:hAnsi="Tahoma" w:cs="Tahoma"/>
                <w:color w:val="000000"/>
                <w:sz w:val="20"/>
                <w:szCs w:val="20"/>
                <w:lang w:eastAsia="en-US"/>
              </w:rPr>
              <w:t>10) years from the date of submission and receipt of bids, a contract similar to the Project.  The description of an eligible bidder is contained in the Bidding Documents, particularly, in Section II (Instructions to Bidders).</w:t>
            </w:r>
          </w:p>
        </w:tc>
      </w:tr>
      <w:tr w:rsidR="00D854F5" w:rsidRPr="00D854F5" w14:paraId="69C3ED10" w14:textId="77777777" w:rsidTr="00D854F5">
        <w:trPr>
          <w:trHeight w:val="240"/>
        </w:trPr>
        <w:tc>
          <w:tcPr>
            <w:tcW w:w="600" w:type="dxa"/>
            <w:tcBorders>
              <w:top w:val="nil"/>
              <w:left w:val="nil"/>
              <w:bottom w:val="nil"/>
              <w:right w:val="nil"/>
            </w:tcBorders>
            <w:shd w:val="clear" w:color="auto" w:fill="auto"/>
            <w:noWrap/>
            <w:vAlign w:val="bottom"/>
            <w:hideMark/>
          </w:tcPr>
          <w:p w14:paraId="74449CC9"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073FCFC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61381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553552A"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8F6F3F8"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A1E0E"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A5FB1F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43B110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908C0D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FD9B6C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E464B4E" w14:textId="77777777" w:rsidR="00D854F5" w:rsidRPr="00D854F5" w:rsidRDefault="00D854F5" w:rsidP="00D854F5">
            <w:pPr>
              <w:jc w:val="left"/>
              <w:rPr>
                <w:sz w:val="20"/>
                <w:szCs w:val="20"/>
                <w:lang w:eastAsia="en-US"/>
              </w:rPr>
            </w:pPr>
          </w:p>
        </w:tc>
      </w:tr>
      <w:tr w:rsidR="00D854F5" w:rsidRPr="00D854F5" w14:paraId="50993663" w14:textId="77777777" w:rsidTr="00D854F5">
        <w:trPr>
          <w:trHeight w:val="900"/>
        </w:trPr>
        <w:tc>
          <w:tcPr>
            <w:tcW w:w="600" w:type="dxa"/>
            <w:tcBorders>
              <w:top w:val="nil"/>
              <w:left w:val="nil"/>
              <w:bottom w:val="nil"/>
              <w:right w:val="nil"/>
            </w:tcBorders>
            <w:shd w:val="clear" w:color="auto" w:fill="auto"/>
            <w:noWrap/>
            <w:hideMark/>
          </w:tcPr>
          <w:p w14:paraId="1C6A773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3. </w:t>
            </w:r>
          </w:p>
        </w:tc>
        <w:tc>
          <w:tcPr>
            <w:tcW w:w="9040" w:type="dxa"/>
            <w:gridSpan w:val="11"/>
            <w:tcBorders>
              <w:top w:val="nil"/>
              <w:left w:val="nil"/>
              <w:bottom w:val="nil"/>
              <w:right w:val="nil"/>
            </w:tcBorders>
            <w:shd w:val="clear" w:color="auto" w:fill="auto"/>
            <w:hideMark/>
          </w:tcPr>
          <w:p w14:paraId="3B6C9B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Bidding will be conducted through open competitive bidding procedures using a non-discretionary “pass/fail” criterion as specified in the 2016 revised Implementing Rules and Regulations (IRR) of Republic Act (RA) No. 9184.</w:t>
            </w:r>
          </w:p>
        </w:tc>
      </w:tr>
      <w:tr w:rsidR="00D854F5" w:rsidRPr="00D854F5" w14:paraId="217FF569" w14:textId="77777777" w:rsidTr="00D854F5">
        <w:trPr>
          <w:trHeight w:val="240"/>
        </w:trPr>
        <w:tc>
          <w:tcPr>
            <w:tcW w:w="600" w:type="dxa"/>
            <w:tcBorders>
              <w:top w:val="nil"/>
              <w:left w:val="nil"/>
              <w:bottom w:val="nil"/>
              <w:right w:val="nil"/>
            </w:tcBorders>
            <w:shd w:val="clear" w:color="auto" w:fill="auto"/>
            <w:noWrap/>
            <w:vAlign w:val="bottom"/>
            <w:hideMark/>
          </w:tcPr>
          <w:p w14:paraId="20C8419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3D891E9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0674D7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6129F9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38094B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6D6AAF7"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469A82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46606D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92131F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8570C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F441253" w14:textId="77777777" w:rsidR="00D854F5" w:rsidRPr="00D854F5" w:rsidRDefault="00D854F5" w:rsidP="00D854F5">
            <w:pPr>
              <w:jc w:val="left"/>
              <w:rPr>
                <w:sz w:val="20"/>
                <w:szCs w:val="20"/>
                <w:lang w:eastAsia="en-US"/>
              </w:rPr>
            </w:pPr>
          </w:p>
        </w:tc>
      </w:tr>
      <w:tr w:rsidR="00D854F5" w:rsidRPr="00D854F5" w14:paraId="2ADEF3E3" w14:textId="77777777" w:rsidTr="00D854F5">
        <w:trPr>
          <w:trHeight w:val="1200"/>
        </w:trPr>
        <w:tc>
          <w:tcPr>
            <w:tcW w:w="600" w:type="dxa"/>
            <w:tcBorders>
              <w:top w:val="nil"/>
              <w:left w:val="nil"/>
              <w:bottom w:val="nil"/>
              <w:right w:val="nil"/>
            </w:tcBorders>
            <w:shd w:val="clear" w:color="auto" w:fill="auto"/>
            <w:noWrap/>
            <w:hideMark/>
          </w:tcPr>
          <w:p w14:paraId="44F68F5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a.</w:t>
            </w:r>
          </w:p>
        </w:tc>
        <w:tc>
          <w:tcPr>
            <w:tcW w:w="9040" w:type="dxa"/>
            <w:gridSpan w:val="11"/>
            <w:tcBorders>
              <w:top w:val="nil"/>
              <w:left w:val="nil"/>
              <w:bottom w:val="nil"/>
              <w:right w:val="nil"/>
            </w:tcBorders>
            <w:shd w:val="clear" w:color="auto" w:fill="auto"/>
            <w:hideMark/>
          </w:tcPr>
          <w:p w14:paraId="41E5E069"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tc>
      </w:tr>
      <w:tr w:rsidR="00D854F5" w:rsidRPr="00D854F5" w14:paraId="5E04C864" w14:textId="77777777" w:rsidTr="00D854F5">
        <w:trPr>
          <w:trHeight w:val="240"/>
        </w:trPr>
        <w:tc>
          <w:tcPr>
            <w:tcW w:w="600" w:type="dxa"/>
            <w:tcBorders>
              <w:top w:val="nil"/>
              <w:left w:val="nil"/>
              <w:bottom w:val="nil"/>
              <w:right w:val="nil"/>
            </w:tcBorders>
            <w:shd w:val="clear" w:color="auto" w:fill="auto"/>
            <w:noWrap/>
            <w:vAlign w:val="bottom"/>
            <w:hideMark/>
          </w:tcPr>
          <w:p w14:paraId="463F19D7"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DCF26C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0F1023D9"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93BF71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C836DED"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91CC9A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071F4F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ECFC95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46C53D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AD855C4"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85EF5B4" w14:textId="77777777" w:rsidR="00D854F5" w:rsidRPr="00D854F5" w:rsidRDefault="00D854F5" w:rsidP="00D854F5">
            <w:pPr>
              <w:jc w:val="left"/>
              <w:rPr>
                <w:sz w:val="20"/>
                <w:szCs w:val="20"/>
                <w:lang w:eastAsia="en-US"/>
              </w:rPr>
            </w:pPr>
          </w:p>
        </w:tc>
      </w:tr>
      <w:tr w:rsidR="00D854F5" w:rsidRPr="00D854F5" w14:paraId="199AF8CB" w14:textId="77777777" w:rsidTr="00D854F5">
        <w:trPr>
          <w:trHeight w:val="885"/>
        </w:trPr>
        <w:tc>
          <w:tcPr>
            <w:tcW w:w="600" w:type="dxa"/>
            <w:tcBorders>
              <w:top w:val="nil"/>
              <w:left w:val="nil"/>
              <w:bottom w:val="nil"/>
              <w:right w:val="nil"/>
            </w:tcBorders>
            <w:shd w:val="clear" w:color="auto" w:fill="auto"/>
            <w:noWrap/>
            <w:hideMark/>
          </w:tcPr>
          <w:p w14:paraId="78888189"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4. </w:t>
            </w:r>
          </w:p>
        </w:tc>
        <w:tc>
          <w:tcPr>
            <w:tcW w:w="9040" w:type="dxa"/>
            <w:gridSpan w:val="11"/>
            <w:tcBorders>
              <w:top w:val="nil"/>
              <w:left w:val="nil"/>
              <w:bottom w:val="nil"/>
              <w:right w:val="nil"/>
            </w:tcBorders>
            <w:shd w:val="clear" w:color="auto" w:fill="auto"/>
            <w:hideMark/>
          </w:tcPr>
          <w:p w14:paraId="27DE637A"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Prospective Bidders may obtain further information from Department of Public Works and Highways, Palawan 3rd District Engineering Office and inspect the Bidding Documents at the address given below during Monday - Friday, 8:am to 5:00pm.</w:t>
            </w:r>
          </w:p>
        </w:tc>
      </w:tr>
      <w:tr w:rsidR="00D854F5" w:rsidRPr="00D854F5" w14:paraId="25ADD416" w14:textId="77777777" w:rsidTr="00D854F5">
        <w:trPr>
          <w:trHeight w:val="240"/>
        </w:trPr>
        <w:tc>
          <w:tcPr>
            <w:tcW w:w="600" w:type="dxa"/>
            <w:tcBorders>
              <w:top w:val="nil"/>
              <w:left w:val="nil"/>
              <w:bottom w:val="nil"/>
              <w:right w:val="nil"/>
            </w:tcBorders>
            <w:shd w:val="clear" w:color="auto" w:fill="auto"/>
            <w:noWrap/>
            <w:vAlign w:val="bottom"/>
            <w:hideMark/>
          </w:tcPr>
          <w:p w14:paraId="6947436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DF2E24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9E069C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147E8C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EB9746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BB28A8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B7915F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F4D66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63E85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ED4552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2D377F6" w14:textId="77777777" w:rsidR="00D854F5" w:rsidRPr="00D854F5" w:rsidRDefault="00D854F5" w:rsidP="00D854F5">
            <w:pPr>
              <w:jc w:val="left"/>
              <w:rPr>
                <w:sz w:val="20"/>
                <w:szCs w:val="20"/>
                <w:lang w:eastAsia="en-US"/>
              </w:rPr>
            </w:pPr>
          </w:p>
        </w:tc>
      </w:tr>
      <w:tr w:rsidR="00D854F5" w:rsidRPr="00D854F5" w14:paraId="67A56D1F" w14:textId="77777777" w:rsidTr="00D854F5">
        <w:trPr>
          <w:trHeight w:val="1200"/>
        </w:trPr>
        <w:tc>
          <w:tcPr>
            <w:tcW w:w="600" w:type="dxa"/>
            <w:tcBorders>
              <w:top w:val="nil"/>
              <w:left w:val="nil"/>
              <w:bottom w:val="nil"/>
              <w:right w:val="nil"/>
            </w:tcBorders>
            <w:shd w:val="clear" w:color="auto" w:fill="auto"/>
            <w:noWrap/>
            <w:hideMark/>
          </w:tcPr>
          <w:p w14:paraId="18AE20EB"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5. </w:t>
            </w:r>
          </w:p>
        </w:tc>
        <w:tc>
          <w:tcPr>
            <w:tcW w:w="9040" w:type="dxa"/>
            <w:gridSpan w:val="11"/>
            <w:tcBorders>
              <w:top w:val="nil"/>
              <w:left w:val="nil"/>
              <w:bottom w:val="nil"/>
              <w:right w:val="nil"/>
            </w:tcBorders>
            <w:shd w:val="clear" w:color="auto" w:fill="auto"/>
            <w:hideMark/>
          </w:tcPr>
          <w:p w14:paraId="6B31917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A complete set of Bidding Documents may be acquired by interested Bidders on November 28, 2024 - December 17, 2024 from the given address and website(s) below upon payment of an applicable fee. The Procuring Entity shall allow the bidder to present its proof of payment for the fees upon presentation in person, or by facsimile, or through electronic means.</w:t>
            </w:r>
          </w:p>
        </w:tc>
      </w:tr>
      <w:tr w:rsidR="00D854F5" w:rsidRPr="00D854F5" w14:paraId="6814200B" w14:textId="77777777" w:rsidTr="00D854F5">
        <w:trPr>
          <w:trHeight w:val="240"/>
        </w:trPr>
        <w:tc>
          <w:tcPr>
            <w:tcW w:w="600" w:type="dxa"/>
            <w:tcBorders>
              <w:top w:val="nil"/>
              <w:left w:val="nil"/>
              <w:bottom w:val="nil"/>
              <w:right w:val="nil"/>
            </w:tcBorders>
            <w:shd w:val="clear" w:color="auto" w:fill="auto"/>
            <w:noWrap/>
            <w:vAlign w:val="bottom"/>
            <w:hideMark/>
          </w:tcPr>
          <w:p w14:paraId="50582CC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1BACB6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61AD51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E6E7C1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F9AA3C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A897F4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E3AD6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4809C6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4FC7CD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54E667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BBE2167" w14:textId="77777777" w:rsidR="00D854F5" w:rsidRPr="00D854F5" w:rsidRDefault="00D854F5" w:rsidP="00D854F5">
            <w:pPr>
              <w:jc w:val="left"/>
              <w:rPr>
                <w:sz w:val="20"/>
                <w:szCs w:val="20"/>
                <w:lang w:eastAsia="en-US"/>
              </w:rPr>
            </w:pPr>
          </w:p>
        </w:tc>
      </w:tr>
      <w:tr w:rsidR="00D854F5" w:rsidRPr="00D854F5" w14:paraId="23D4637B" w14:textId="77777777" w:rsidTr="00D854F5">
        <w:trPr>
          <w:trHeight w:val="885"/>
        </w:trPr>
        <w:tc>
          <w:tcPr>
            <w:tcW w:w="600" w:type="dxa"/>
            <w:tcBorders>
              <w:top w:val="nil"/>
              <w:left w:val="nil"/>
              <w:bottom w:val="nil"/>
              <w:right w:val="nil"/>
            </w:tcBorders>
            <w:shd w:val="clear" w:color="auto" w:fill="auto"/>
            <w:noWrap/>
            <w:hideMark/>
          </w:tcPr>
          <w:p w14:paraId="671E259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6. </w:t>
            </w:r>
          </w:p>
        </w:tc>
        <w:tc>
          <w:tcPr>
            <w:tcW w:w="9040" w:type="dxa"/>
            <w:gridSpan w:val="11"/>
            <w:tcBorders>
              <w:top w:val="nil"/>
              <w:left w:val="nil"/>
              <w:bottom w:val="nil"/>
              <w:right w:val="nil"/>
            </w:tcBorders>
            <w:shd w:val="clear" w:color="auto" w:fill="auto"/>
            <w:hideMark/>
          </w:tcPr>
          <w:p w14:paraId="0A957C7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will hold a Pre-Bid Conference on December 05, 2024 at 10:00 am at BAC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which shall be open to prospective bidders.</w:t>
            </w:r>
          </w:p>
        </w:tc>
      </w:tr>
      <w:tr w:rsidR="00D854F5" w:rsidRPr="00D854F5" w14:paraId="1FDDAEA6" w14:textId="77777777" w:rsidTr="00D854F5">
        <w:trPr>
          <w:trHeight w:val="240"/>
        </w:trPr>
        <w:tc>
          <w:tcPr>
            <w:tcW w:w="600" w:type="dxa"/>
            <w:tcBorders>
              <w:top w:val="nil"/>
              <w:left w:val="nil"/>
              <w:bottom w:val="nil"/>
              <w:right w:val="nil"/>
            </w:tcBorders>
            <w:shd w:val="clear" w:color="auto" w:fill="auto"/>
            <w:noWrap/>
            <w:vAlign w:val="bottom"/>
            <w:hideMark/>
          </w:tcPr>
          <w:p w14:paraId="25F92A65"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2DC2DD2"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3D6B5EB"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F0DD00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FF2D70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30787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188970C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BB8411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6A5BBB7"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1F23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89B7B80" w14:textId="77777777" w:rsidR="00D854F5" w:rsidRPr="00D854F5" w:rsidRDefault="00D854F5" w:rsidP="00D854F5">
            <w:pPr>
              <w:jc w:val="left"/>
              <w:rPr>
                <w:sz w:val="20"/>
                <w:szCs w:val="20"/>
                <w:lang w:eastAsia="en-US"/>
              </w:rPr>
            </w:pPr>
          </w:p>
        </w:tc>
      </w:tr>
      <w:tr w:rsidR="00D854F5" w:rsidRPr="00D854F5" w14:paraId="5EDE70C7" w14:textId="77777777" w:rsidTr="00D854F5">
        <w:trPr>
          <w:trHeight w:val="600"/>
        </w:trPr>
        <w:tc>
          <w:tcPr>
            <w:tcW w:w="600" w:type="dxa"/>
            <w:tcBorders>
              <w:top w:val="nil"/>
              <w:left w:val="nil"/>
              <w:bottom w:val="nil"/>
              <w:right w:val="nil"/>
            </w:tcBorders>
            <w:shd w:val="clear" w:color="auto" w:fill="auto"/>
            <w:noWrap/>
            <w:hideMark/>
          </w:tcPr>
          <w:p w14:paraId="1681E54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7. </w:t>
            </w:r>
          </w:p>
        </w:tc>
        <w:tc>
          <w:tcPr>
            <w:tcW w:w="9040" w:type="dxa"/>
            <w:gridSpan w:val="11"/>
            <w:tcBorders>
              <w:top w:val="nil"/>
              <w:left w:val="nil"/>
              <w:bottom w:val="nil"/>
              <w:right w:val="nil"/>
            </w:tcBorders>
            <w:shd w:val="clear" w:color="auto" w:fill="auto"/>
            <w:hideMark/>
          </w:tcPr>
          <w:p w14:paraId="1045BFDE"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Bids must be duly received by the BAC Secretariat through manual submission at the office address indicated below on or before 10:00am, December 17, 2024. Late bids shall not be accepted.</w:t>
            </w:r>
          </w:p>
        </w:tc>
      </w:tr>
      <w:tr w:rsidR="00D854F5" w:rsidRPr="00D854F5" w14:paraId="6314081B" w14:textId="77777777" w:rsidTr="00D854F5">
        <w:trPr>
          <w:trHeight w:val="240"/>
        </w:trPr>
        <w:tc>
          <w:tcPr>
            <w:tcW w:w="600" w:type="dxa"/>
            <w:tcBorders>
              <w:top w:val="nil"/>
              <w:left w:val="nil"/>
              <w:bottom w:val="nil"/>
              <w:right w:val="nil"/>
            </w:tcBorders>
            <w:shd w:val="clear" w:color="auto" w:fill="auto"/>
            <w:noWrap/>
            <w:vAlign w:val="bottom"/>
            <w:hideMark/>
          </w:tcPr>
          <w:p w14:paraId="169966ED"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160E436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C3C8DD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19B576"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53599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3A0DB1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D019DA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20AE90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6799F8E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8EE5D1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0B76AE94" w14:textId="77777777" w:rsidR="00D854F5" w:rsidRPr="00D854F5" w:rsidRDefault="00D854F5" w:rsidP="00D854F5">
            <w:pPr>
              <w:jc w:val="left"/>
              <w:rPr>
                <w:sz w:val="20"/>
                <w:szCs w:val="20"/>
                <w:lang w:eastAsia="en-US"/>
              </w:rPr>
            </w:pPr>
          </w:p>
        </w:tc>
      </w:tr>
      <w:tr w:rsidR="00D854F5" w:rsidRPr="00D854F5" w14:paraId="6D9CD6DA" w14:textId="77777777" w:rsidTr="00D854F5">
        <w:trPr>
          <w:trHeight w:val="300"/>
        </w:trPr>
        <w:tc>
          <w:tcPr>
            <w:tcW w:w="600" w:type="dxa"/>
            <w:tcBorders>
              <w:top w:val="nil"/>
              <w:left w:val="nil"/>
              <w:bottom w:val="nil"/>
              <w:right w:val="nil"/>
            </w:tcBorders>
            <w:shd w:val="clear" w:color="auto" w:fill="auto"/>
            <w:noWrap/>
            <w:hideMark/>
          </w:tcPr>
          <w:p w14:paraId="1287D15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8. </w:t>
            </w:r>
          </w:p>
        </w:tc>
        <w:tc>
          <w:tcPr>
            <w:tcW w:w="9040" w:type="dxa"/>
            <w:gridSpan w:val="11"/>
            <w:tcBorders>
              <w:top w:val="nil"/>
              <w:left w:val="nil"/>
              <w:bottom w:val="nil"/>
              <w:right w:val="nil"/>
            </w:tcBorders>
            <w:shd w:val="clear" w:color="auto" w:fill="auto"/>
            <w:hideMark/>
          </w:tcPr>
          <w:p w14:paraId="7F7604A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All Bids must be accompanied by a bid security in any of the acceptable forms and in the amount stated in ITB Clause 14. </w:t>
            </w:r>
          </w:p>
        </w:tc>
      </w:tr>
      <w:tr w:rsidR="00D854F5" w:rsidRPr="00D854F5" w14:paraId="3F92AF07" w14:textId="77777777" w:rsidTr="00D854F5">
        <w:trPr>
          <w:trHeight w:val="240"/>
        </w:trPr>
        <w:tc>
          <w:tcPr>
            <w:tcW w:w="600" w:type="dxa"/>
            <w:tcBorders>
              <w:top w:val="nil"/>
              <w:left w:val="nil"/>
              <w:bottom w:val="nil"/>
              <w:right w:val="nil"/>
            </w:tcBorders>
            <w:shd w:val="clear" w:color="auto" w:fill="auto"/>
            <w:noWrap/>
            <w:vAlign w:val="bottom"/>
            <w:hideMark/>
          </w:tcPr>
          <w:p w14:paraId="34EB49EE"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17FF61E"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511C1C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542CF51"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F185E3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E2831A"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0CC353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523593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822C76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48D51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A2459B7" w14:textId="77777777" w:rsidR="00D854F5" w:rsidRPr="00D854F5" w:rsidRDefault="00D854F5" w:rsidP="00D854F5">
            <w:pPr>
              <w:jc w:val="left"/>
              <w:rPr>
                <w:sz w:val="20"/>
                <w:szCs w:val="20"/>
                <w:lang w:eastAsia="en-US"/>
              </w:rPr>
            </w:pPr>
          </w:p>
        </w:tc>
      </w:tr>
      <w:tr w:rsidR="00D854F5" w:rsidRPr="00D854F5" w14:paraId="5D5EB987" w14:textId="77777777" w:rsidTr="00D854F5">
        <w:trPr>
          <w:trHeight w:val="900"/>
        </w:trPr>
        <w:tc>
          <w:tcPr>
            <w:tcW w:w="600" w:type="dxa"/>
            <w:tcBorders>
              <w:top w:val="nil"/>
              <w:left w:val="nil"/>
              <w:bottom w:val="nil"/>
              <w:right w:val="nil"/>
            </w:tcBorders>
            <w:shd w:val="clear" w:color="auto" w:fill="auto"/>
            <w:noWrap/>
            <w:hideMark/>
          </w:tcPr>
          <w:p w14:paraId="7951687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9. </w:t>
            </w:r>
          </w:p>
        </w:tc>
        <w:tc>
          <w:tcPr>
            <w:tcW w:w="9040" w:type="dxa"/>
            <w:gridSpan w:val="11"/>
            <w:tcBorders>
              <w:top w:val="nil"/>
              <w:left w:val="nil"/>
              <w:bottom w:val="nil"/>
              <w:right w:val="nil"/>
            </w:tcBorders>
            <w:shd w:val="clear" w:color="auto" w:fill="auto"/>
            <w:hideMark/>
          </w:tcPr>
          <w:p w14:paraId="4320D38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 opening shall be on December 17, 2024 at 10:00 am at BAC Bidding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Bids will be opened in the presence of the bidders’ representatives who choose to attend at the address below. Late bids shall not be accepted.</w:t>
            </w:r>
          </w:p>
        </w:tc>
      </w:tr>
      <w:tr w:rsidR="00D854F5" w:rsidRPr="00D854F5" w14:paraId="601D9868" w14:textId="77777777" w:rsidTr="00D854F5">
        <w:trPr>
          <w:trHeight w:val="300"/>
        </w:trPr>
        <w:tc>
          <w:tcPr>
            <w:tcW w:w="600" w:type="dxa"/>
            <w:tcBorders>
              <w:top w:val="nil"/>
              <w:left w:val="nil"/>
              <w:bottom w:val="nil"/>
              <w:right w:val="nil"/>
            </w:tcBorders>
            <w:shd w:val="clear" w:color="auto" w:fill="auto"/>
            <w:noWrap/>
            <w:vAlign w:val="bottom"/>
            <w:hideMark/>
          </w:tcPr>
          <w:p w14:paraId="16005CB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26F0B45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B423BD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6FFDFE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13DB7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7C4CC9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AAFFA"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D6DD6D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79D8122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13E56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F83032B" w14:textId="77777777" w:rsidR="00D854F5" w:rsidRPr="00D854F5" w:rsidRDefault="00D854F5" w:rsidP="00D854F5">
            <w:pPr>
              <w:jc w:val="left"/>
              <w:rPr>
                <w:sz w:val="20"/>
                <w:szCs w:val="20"/>
                <w:lang w:eastAsia="en-US"/>
              </w:rPr>
            </w:pPr>
          </w:p>
        </w:tc>
      </w:tr>
      <w:tr w:rsidR="00D854F5" w:rsidRPr="00D854F5" w14:paraId="0FD653CA" w14:textId="77777777" w:rsidTr="00D854F5">
        <w:trPr>
          <w:trHeight w:val="1602"/>
        </w:trPr>
        <w:tc>
          <w:tcPr>
            <w:tcW w:w="600" w:type="dxa"/>
            <w:tcBorders>
              <w:top w:val="nil"/>
              <w:left w:val="nil"/>
              <w:bottom w:val="nil"/>
              <w:right w:val="nil"/>
            </w:tcBorders>
            <w:shd w:val="clear" w:color="auto" w:fill="auto"/>
            <w:noWrap/>
            <w:hideMark/>
          </w:tcPr>
          <w:p w14:paraId="6A6CBD7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lastRenderedPageBreak/>
              <w:t xml:space="preserve">10. </w:t>
            </w:r>
          </w:p>
        </w:tc>
        <w:tc>
          <w:tcPr>
            <w:tcW w:w="9040" w:type="dxa"/>
            <w:gridSpan w:val="11"/>
            <w:tcBorders>
              <w:top w:val="nil"/>
              <w:left w:val="nil"/>
              <w:bottom w:val="nil"/>
              <w:right w:val="nil"/>
            </w:tcBorders>
            <w:shd w:val="clear" w:color="auto" w:fill="auto"/>
            <w:hideMark/>
          </w:tcPr>
          <w:p w14:paraId="68AEAAAB"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The bidder is expected to examine all instructions, forms, terms and specifications in the Bidding Documents unless otherwise indicated in the Bid Data Sheet. Failure to comply and furnish all information or documentation required in the Bidding Documents shall result in the rejection of the Bid and disqualification of the erring Bidder. In the case of discount offered in the Bid Form, the methodology on how the discount is to be applied should be clearly stated. Indicating discounts on specific items of Works will not be accepted without a detailed computation.</w:t>
            </w:r>
          </w:p>
        </w:tc>
      </w:tr>
      <w:tr w:rsidR="00D854F5" w:rsidRPr="00D854F5" w14:paraId="58C3075A" w14:textId="77777777" w:rsidTr="00D854F5">
        <w:trPr>
          <w:trHeight w:val="240"/>
        </w:trPr>
        <w:tc>
          <w:tcPr>
            <w:tcW w:w="600" w:type="dxa"/>
            <w:tcBorders>
              <w:top w:val="nil"/>
              <w:left w:val="nil"/>
              <w:bottom w:val="nil"/>
              <w:right w:val="nil"/>
            </w:tcBorders>
            <w:shd w:val="clear" w:color="auto" w:fill="auto"/>
            <w:noWrap/>
            <w:vAlign w:val="bottom"/>
            <w:hideMark/>
          </w:tcPr>
          <w:p w14:paraId="2C5934EA"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54FC840"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0C237E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05E6C40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0FAFBBE"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798482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815708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98B380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F1FD0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A83BE4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B272BAA" w14:textId="77777777" w:rsidR="00D854F5" w:rsidRPr="00D854F5" w:rsidRDefault="00D854F5" w:rsidP="00D854F5">
            <w:pPr>
              <w:jc w:val="left"/>
              <w:rPr>
                <w:sz w:val="20"/>
                <w:szCs w:val="20"/>
                <w:lang w:eastAsia="en-US"/>
              </w:rPr>
            </w:pPr>
          </w:p>
        </w:tc>
      </w:tr>
      <w:tr w:rsidR="00D854F5" w:rsidRPr="00D854F5" w14:paraId="113148C2" w14:textId="77777777" w:rsidTr="00D854F5">
        <w:trPr>
          <w:trHeight w:val="900"/>
        </w:trPr>
        <w:tc>
          <w:tcPr>
            <w:tcW w:w="600" w:type="dxa"/>
            <w:tcBorders>
              <w:top w:val="nil"/>
              <w:left w:val="nil"/>
              <w:bottom w:val="nil"/>
              <w:right w:val="nil"/>
            </w:tcBorders>
            <w:shd w:val="clear" w:color="auto" w:fill="auto"/>
            <w:noWrap/>
            <w:hideMark/>
          </w:tcPr>
          <w:p w14:paraId="4CFDE56E"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11. </w:t>
            </w:r>
          </w:p>
        </w:tc>
        <w:tc>
          <w:tcPr>
            <w:tcW w:w="9040" w:type="dxa"/>
            <w:gridSpan w:val="11"/>
            <w:tcBorders>
              <w:top w:val="nil"/>
              <w:left w:val="nil"/>
              <w:bottom w:val="nil"/>
              <w:right w:val="nil"/>
            </w:tcBorders>
            <w:shd w:val="clear" w:color="auto" w:fill="auto"/>
            <w:hideMark/>
          </w:tcPr>
          <w:p w14:paraId="43578FB7"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DPWH-Palawan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reserves the right to accept or reject any bid, to annul the bidding process any time before the Contract award, without incurring any liability to the affected bidders, in accordance with the provisions of Section 41 of RA 9184 and its IRR.</w:t>
            </w:r>
          </w:p>
        </w:tc>
      </w:tr>
      <w:tr w:rsidR="00D854F5" w:rsidRPr="00D854F5" w14:paraId="6F9A1F15" w14:textId="77777777" w:rsidTr="00D854F5">
        <w:trPr>
          <w:trHeight w:val="240"/>
        </w:trPr>
        <w:tc>
          <w:tcPr>
            <w:tcW w:w="600" w:type="dxa"/>
            <w:tcBorders>
              <w:top w:val="nil"/>
              <w:left w:val="nil"/>
              <w:bottom w:val="nil"/>
              <w:right w:val="nil"/>
            </w:tcBorders>
            <w:shd w:val="clear" w:color="auto" w:fill="auto"/>
            <w:noWrap/>
            <w:vAlign w:val="bottom"/>
            <w:hideMark/>
          </w:tcPr>
          <w:p w14:paraId="2AC0F5D2"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7A34DB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EE9F3F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04166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80C14A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80E113"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547555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CA2CB3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C5B0C8B"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BFD0B3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5A4D55D" w14:textId="77777777" w:rsidR="00D854F5" w:rsidRPr="00D854F5" w:rsidRDefault="00D854F5" w:rsidP="00D854F5">
            <w:pPr>
              <w:jc w:val="left"/>
              <w:rPr>
                <w:sz w:val="20"/>
                <w:szCs w:val="20"/>
                <w:lang w:eastAsia="en-US"/>
              </w:rPr>
            </w:pPr>
          </w:p>
        </w:tc>
      </w:tr>
      <w:tr w:rsidR="00D854F5" w:rsidRPr="00D854F5" w14:paraId="1B74D180" w14:textId="77777777" w:rsidTr="00D854F5">
        <w:trPr>
          <w:trHeight w:val="1500"/>
        </w:trPr>
        <w:tc>
          <w:tcPr>
            <w:tcW w:w="600" w:type="dxa"/>
            <w:tcBorders>
              <w:top w:val="nil"/>
              <w:left w:val="nil"/>
              <w:bottom w:val="nil"/>
              <w:right w:val="nil"/>
            </w:tcBorders>
            <w:shd w:val="clear" w:color="auto" w:fill="auto"/>
            <w:noWrap/>
            <w:hideMark/>
          </w:tcPr>
          <w:p w14:paraId="06A761B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5E5C715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In reference to Section 23.6 of the Revised IRR of RA 9184 “Notwithstanding the eligibility of a bidder, the Procuring Entity concerned reserves the right to review the qualifications of the bidder at any stage of the procurement process if the Procuring Entity has reasonable grounds to believe that a misrepresentation has been made by the said bidder, or that there has been a change in the bidder’s capability to undertake the project from the time it submitted its eligibility requirements …” </w:t>
            </w:r>
          </w:p>
        </w:tc>
      </w:tr>
      <w:tr w:rsidR="00D854F5" w:rsidRPr="00D854F5" w14:paraId="2A71BC94" w14:textId="77777777" w:rsidTr="00D854F5">
        <w:trPr>
          <w:trHeight w:val="420"/>
        </w:trPr>
        <w:tc>
          <w:tcPr>
            <w:tcW w:w="600" w:type="dxa"/>
            <w:tcBorders>
              <w:top w:val="nil"/>
              <w:left w:val="nil"/>
              <w:bottom w:val="nil"/>
              <w:right w:val="nil"/>
            </w:tcBorders>
            <w:shd w:val="clear" w:color="auto" w:fill="auto"/>
            <w:hideMark/>
          </w:tcPr>
          <w:p w14:paraId="6B95EC7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19EAB89" w14:textId="77777777" w:rsidR="00D854F5" w:rsidRPr="00D854F5" w:rsidRDefault="00D854F5" w:rsidP="00D854F5">
            <w:pPr>
              <w:rPr>
                <w:sz w:val="20"/>
                <w:szCs w:val="20"/>
                <w:lang w:eastAsia="en-US"/>
              </w:rPr>
            </w:pPr>
          </w:p>
        </w:tc>
        <w:tc>
          <w:tcPr>
            <w:tcW w:w="160" w:type="dxa"/>
            <w:tcBorders>
              <w:top w:val="nil"/>
              <w:left w:val="nil"/>
              <w:bottom w:val="nil"/>
              <w:right w:val="nil"/>
            </w:tcBorders>
            <w:shd w:val="clear" w:color="auto" w:fill="auto"/>
            <w:hideMark/>
          </w:tcPr>
          <w:p w14:paraId="6F279A15" w14:textId="77777777" w:rsidR="00D854F5" w:rsidRPr="00D854F5" w:rsidRDefault="00D854F5" w:rsidP="00D854F5">
            <w:pPr>
              <w:rPr>
                <w:sz w:val="20"/>
                <w:szCs w:val="20"/>
                <w:lang w:eastAsia="en-US"/>
              </w:rPr>
            </w:pPr>
          </w:p>
        </w:tc>
        <w:tc>
          <w:tcPr>
            <w:tcW w:w="1120" w:type="dxa"/>
            <w:tcBorders>
              <w:top w:val="nil"/>
              <w:left w:val="nil"/>
              <w:bottom w:val="nil"/>
              <w:right w:val="nil"/>
            </w:tcBorders>
            <w:shd w:val="clear" w:color="auto" w:fill="auto"/>
            <w:hideMark/>
          </w:tcPr>
          <w:p w14:paraId="5D4F0672"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3BB73621"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7EA46D58"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0503D59D"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7F269942"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06D28625"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5570F50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69743713" w14:textId="77777777" w:rsidR="00D854F5" w:rsidRPr="00D854F5" w:rsidRDefault="00D854F5" w:rsidP="00D854F5">
            <w:pPr>
              <w:rPr>
                <w:sz w:val="20"/>
                <w:szCs w:val="20"/>
                <w:lang w:eastAsia="en-US"/>
              </w:rPr>
            </w:pPr>
          </w:p>
        </w:tc>
      </w:tr>
      <w:tr w:rsidR="00D854F5" w:rsidRPr="00D854F5" w14:paraId="22C21876" w14:textId="77777777" w:rsidTr="00D854F5">
        <w:trPr>
          <w:trHeight w:val="300"/>
        </w:trPr>
        <w:tc>
          <w:tcPr>
            <w:tcW w:w="600" w:type="dxa"/>
            <w:tcBorders>
              <w:top w:val="nil"/>
              <w:left w:val="nil"/>
              <w:bottom w:val="nil"/>
              <w:right w:val="nil"/>
            </w:tcBorders>
            <w:shd w:val="clear" w:color="auto" w:fill="auto"/>
            <w:noWrap/>
            <w:hideMark/>
          </w:tcPr>
          <w:p w14:paraId="685C4A16"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13. </w:t>
            </w:r>
          </w:p>
        </w:tc>
        <w:tc>
          <w:tcPr>
            <w:tcW w:w="9040" w:type="dxa"/>
            <w:gridSpan w:val="11"/>
            <w:tcBorders>
              <w:top w:val="nil"/>
              <w:left w:val="nil"/>
              <w:bottom w:val="nil"/>
              <w:right w:val="nil"/>
            </w:tcBorders>
            <w:shd w:val="clear" w:color="auto" w:fill="auto"/>
            <w:hideMark/>
          </w:tcPr>
          <w:p w14:paraId="37932368"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For further information, please refer to:</w:t>
            </w:r>
          </w:p>
        </w:tc>
      </w:tr>
      <w:tr w:rsidR="00D854F5" w:rsidRPr="00D854F5" w14:paraId="1042B450" w14:textId="77777777" w:rsidTr="00D854F5">
        <w:trPr>
          <w:trHeight w:val="282"/>
        </w:trPr>
        <w:tc>
          <w:tcPr>
            <w:tcW w:w="600" w:type="dxa"/>
            <w:tcBorders>
              <w:top w:val="nil"/>
              <w:left w:val="nil"/>
              <w:bottom w:val="nil"/>
              <w:right w:val="nil"/>
            </w:tcBorders>
            <w:shd w:val="clear" w:color="auto" w:fill="auto"/>
            <w:hideMark/>
          </w:tcPr>
          <w:p w14:paraId="0B312BE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86D1560"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0BD9FE63"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4500CED7"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4B0BF4C2"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24B98A79"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7D020F2E"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530D6600"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440EE57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0A84F8E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2A4E132F" w14:textId="77777777" w:rsidR="00D854F5" w:rsidRPr="00D854F5" w:rsidRDefault="00D854F5" w:rsidP="00D854F5">
            <w:pPr>
              <w:rPr>
                <w:sz w:val="20"/>
                <w:szCs w:val="20"/>
                <w:lang w:eastAsia="en-US"/>
              </w:rPr>
            </w:pPr>
          </w:p>
        </w:tc>
      </w:tr>
      <w:tr w:rsidR="00D854F5" w:rsidRPr="00D854F5" w14:paraId="625AB27D" w14:textId="77777777" w:rsidTr="00D854F5">
        <w:trPr>
          <w:trHeight w:val="282"/>
        </w:trPr>
        <w:tc>
          <w:tcPr>
            <w:tcW w:w="1720" w:type="dxa"/>
            <w:gridSpan w:val="2"/>
            <w:tcBorders>
              <w:top w:val="nil"/>
              <w:left w:val="nil"/>
              <w:bottom w:val="nil"/>
              <w:right w:val="nil"/>
            </w:tcBorders>
            <w:shd w:val="clear" w:color="auto" w:fill="auto"/>
            <w:hideMark/>
          </w:tcPr>
          <w:p w14:paraId="6A0C2A6A"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BAC Chairperson   </w:t>
            </w:r>
          </w:p>
        </w:tc>
        <w:tc>
          <w:tcPr>
            <w:tcW w:w="160" w:type="dxa"/>
            <w:tcBorders>
              <w:top w:val="nil"/>
              <w:left w:val="nil"/>
              <w:bottom w:val="nil"/>
              <w:right w:val="nil"/>
            </w:tcBorders>
            <w:shd w:val="clear" w:color="auto" w:fill="auto"/>
            <w:hideMark/>
          </w:tcPr>
          <w:p w14:paraId="6FC41E0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000000" w:fill="FFFFFF"/>
            <w:hideMark/>
          </w:tcPr>
          <w:p w14:paraId="51C1574C"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ALBINO D. SOCRATES, JR.</w:t>
            </w:r>
          </w:p>
        </w:tc>
        <w:tc>
          <w:tcPr>
            <w:tcW w:w="1720" w:type="dxa"/>
            <w:gridSpan w:val="2"/>
            <w:tcBorders>
              <w:top w:val="nil"/>
              <w:left w:val="nil"/>
              <w:bottom w:val="nil"/>
              <w:right w:val="nil"/>
            </w:tcBorders>
            <w:shd w:val="clear" w:color="auto" w:fill="auto"/>
            <w:hideMark/>
          </w:tcPr>
          <w:p w14:paraId="013EED95"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Procurement Head</w:t>
            </w:r>
          </w:p>
        </w:tc>
        <w:tc>
          <w:tcPr>
            <w:tcW w:w="180" w:type="dxa"/>
            <w:tcBorders>
              <w:top w:val="nil"/>
              <w:left w:val="nil"/>
              <w:bottom w:val="nil"/>
              <w:right w:val="nil"/>
            </w:tcBorders>
            <w:shd w:val="clear" w:color="auto" w:fill="auto"/>
            <w:hideMark/>
          </w:tcPr>
          <w:p w14:paraId="662D20F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6C570B55"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ROY D. VALDEZ</w:t>
            </w:r>
          </w:p>
        </w:tc>
      </w:tr>
      <w:tr w:rsidR="00D854F5" w:rsidRPr="00D854F5" w14:paraId="462A6020" w14:textId="77777777" w:rsidTr="00D854F5">
        <w:trPr>
          <w:trHeight w:val="559"/>
        </w:trPr>
        <w:tc>
          <w:tcPr>
            <w:tcW w:w="1720" w:type="dxa"/>
            <w:gridSpan w:val="2"/>
            <w:tcBorders>
              <w:top w:val="nil"/>
              <w:left w:val="nil"/>
              <w:bottom w:val="nil"/>
              <w:right w:val="nil"/>
            </w:tcBorders>
            <w:shd w:val="clear" w:color="auto" w:fill="auto"/>
            <w:hideMark/>
          </w:tcPr>
          <w:p w14:paraId="4C7E53E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60" w:type="dxa"/>
            <w:tcBorders>
              <w:top w:val="nil"/>
              <w:left w:val="nil"/>
              <w:bottom w:val="nil"/>
              <w:right w:val="nil"/>
            </w:tcBorders>
            <w:shd w:val="clear" w:color="auto" w:fill="auto"/>
            <w:hideMark/>
          </w:tcPr>
          <w:p w14:paraId="2566A83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6E509FF2"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c>
          <w:tcPr>
            <w:tcW w:w="1720" w:type="dxa"/>
            <w:gridSpan w:val="2"/>
            <w:tcBorders>
              <w:top w:val="nil"/>
              <w:left w:val="nil"/>
              <w:bottom w:val="nil"/>
              <w:right w:val="nil"/>
            </w:tcBorders>
            <w:shd w:val="clear" w:color="auto" w:fill="auto"/>
            <w:hideMark/>
          </w:tcPr>
          <w:p w14:paraId="2614EFD1"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80" w:type="dxa"/>
            <w:tcBorders>
              <w:top w:val="nil"/>
              <w:left w:val="nil"/>
              <w:bottom w:val="nil"/>
              <w:right w:val="nil"/>
            </w:tcBorders>
            <w:shd w:val="clear" w:color="auto" w:fill="auto"/>
            <w:hideMark/>
          </w:tcPr>
          <w:p w14:paraId="0C40E3C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306FA56F"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r>
      <w:tr w:rsidR="00D854F5" w:rsidRPr="00D854F5" w14:paraId="7D738F3A" w14:textId="77777777" w:rsidTr="00D854F5">
        <w:trPr>
          <w:trHeight w:val="282"/>
        </w:trPr>
        <w:tc>
          <w:tcPr>
            <w:tcW w:w="1720" w:type="dxa"/>
            <w:gridSpan w:val="2"/>
            <w:tcBorders>
              <w:top w:val="nil"/>
              <w:left w:val="nil"/>
              <w:bottom w:val="nil"/>
              <w:right w:val="nil"/>
            </w:tcBorders>
            <w:shd w:val="clear" w:color="auto" w:fill="auto"/>
            <w:hideMark/>
          </w:tcPr>
          <w:p w14:paraId="62B68C6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60" w:type="dxa"/>
            <w:tcBorders>
              <w:top w:val="nil"/>
              <w:left w:val="nil"/>
              <w:bottom w:val="nil"/>
              <w:right w:val="nil"/>
            </w:tcBorders>
            <w:shd w:val="clear" w:color="auto" w:fill="auto"/>
            <w:hideMark/>
          </w:tcPr>
          <w:p w14:paraId="10364BE1"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0E09AA24"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c>
          <w:tcPr>
            <w:tcW w:w="1720" w:type="dxa"/>
            <w:gridSpan w:val="2"/>
            <w:tcBorders>
              <w:top w:val="nil"/>
              <w:left w:val="nil"/>
              <w:bottom w:val="nil"/>
              <w:right w:val="nil"/>
            </w:tcBorders>
            <w:shd w:val="clear" w:color="auto" w:fill="auto"/>
            <w:hideMark/>
          </w:tcPr>
          <w:p w14:paraId="23D0F1C9"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80" w:type="dxa"/>
            <w:tcBorders>
              <w:top w:val="nil"/>
              <w:left w:val="nil"/>
              <w:bottom w:val="nil"/>
              <w:right w:val="nil"/>
            </w:tcBorders>
            <w:shd w:val="clear" w:color="auto" w:fill="auto"/>
            <w:hideMark/>
          </w:tcPr>
          <w:p w14:paraId="21D8632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561367A"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r>
      <w:tr w:rsidR="00D854F5" w:rsidRPr="00D854F5" w14:paraId="53A5C3E3" w14:textId="77777777" w:rsidTr="00D854F5">
        <w:trPr>
          <w:trHeight w:val="282"/>
        </w:trPr>
        <w:tc>
          <w:tcPr>
            <w:tcW w:w="1720" w:type="dxa"/>
            <w:gridSpan w:val="2"/>
            <w:tcBorders>
              <w:top w:val="nil"/>
              <w:left w:val="nil"/>
              <w:bottom w:val="nil"/>
              <w:right w:val="nil"/>
            </w:tcBorders>
            <w:shd w:val="clear" w:color="auto" w:fill="auto"/>
            <w:hideMark/>
          </w:tcPr>
          <w:p w14:paraId="554AAB04"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60" w:type="dxa"/>
            <w:tcBorders>
              <w:top w:val="nil"/>
              <w:left w:val="nil"/>
              <w:bottom w:val="nil"/>
              <w:right w:val="nil"/>
            </w:tcBorders>
            <w:shd w:val="clear" w:color="auto" w:fill="auto"/>
            <w:hideMark/>
          </w:tcPr>
          <w:p w14:paraId="2C8F978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1BB54FDE" w14:textId="77777777" w:rsidR="00D854F5" w:rsidRPr="00D854F5" w:rsidRDefault="00D854F5" w:rsidP="00D854F5">
            <w:pPr>
              <w:jc w:val="left"/>
              <w:rPr>
                <w:rFonts w:ascii="Calibri" w:hAnsi="Calibri" w:cs="Calibri"/>
                <w:sz w:val="18"/>
                <w:szCs w:val="18"/>
                <w:u w:val="single"/>
                <w:lang w:eastAsia="en-US"/>
              </w:rPr>
            </w:pPr>
            <w:hyperlink r:id="rId14" w:history="1">
              <w:r w:rsidRPr="00D854F5">
                <w:rPr>
                  <w:rFonts w:ascii="Calibri" w:hAnsi="Calibri" w:cs="Calibri"/>
                  <w:sz w:val="18"/>
                  <w:szCs w:val="18"/>
                  <w:u w:val="single"/>
                  <w:lang w:eastAsia="en-US"/>
                </w:rPr>
                <w:t>pal3rddeobacsec@gmail.com</w:t>
              </w:r>
            </w:hyperlink>
          </w:p>
        </w:tc>
        <w:tc>
          <w:tcPr>
            <w:tcW w:w="1720" w:type="dxa"/>
            <w:gridSpan w:val="2"/>
            <w:tcBorders>
              <w:top w:val="nil"/>
              <w:left w:val="nil"/>
              <w:bottom w:val="nil"/>
              <w:right w:val="nil"/>
            </w:tcBorders>
            <w:shd w:val="clear" w:color="auto" w:fill="auto"/>
            <w:hideMark/>
          </w:tcPr>
          <w:p w14:paraId="15C5BD1C"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80" w:type="dxa"/>
            <w:tcBorders>
              <w:top w:val="nil"/>
              <w:left w:val="nil"/>
              <w:bottom w:val="nil"/>
              <w:right w:val="nil"/>
            </w:tcBorders>
            <w:shd w:val="clear" w:color="auto" w:fill="auto"/>
            <w:hideMark/>
          </w:tcPr>
          <w:p w14:paraId="5DF49D42"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C41CEC3" w14:textId="77777777" w:rsidR="00D854F5" w:rsidRPr="00D854F5" w:rsidRDefault="00D854F5" w:rsidP="00D854F5">
            <w:pPr>
              <w:jc w:val="left"/>
              <w:rPr>
                <w:rFonts w:ascii="Tahoma" w:hAnsi="Tahoma" w:cs="Tahoma"/>
                <w:sz w:val="18"/>
                <w:szCs w:val="18"/>
                <w:u w:val="single"/>
                <w:lang w:eastAsia="en-US"/>
              </w:rPr>
            </w:pPr>
            <w:hyperlink r:id="rId15" w:history="1">
              <w:r w:rsidRPr="00D854F5">
                <w:rPr>
                  <w:rFonts w:ascii="Tahoma" w:hAnsi="Tahoma" w:cs="Tahoma"/>
                  <w:sz w:val="18"/>
                  <w:szCs w:val="18"/>
                  <w:u w:val="single"/>
                  <w:lang w:eastAsia="en-US"/>
                </w:rPr>
                <w:t>valdez.roy@dpwh.gov.ph</w:t>
              </w:r>
            </w:hyperlink>
          </w:p>
        </w:tc>
      </w:tr>
      <w:tr w:rsidR="00D854F5" w:rsidRPr="00D854F5" w14:paraId="2A98AD4B" w14:textId="77777777" w:rsidTr="00D854F5">
        <w:trPr>
          <w:trHeight w:val="240"/>
        </w:trPr>
        <w:tc>
          <w:tcPr>
            <w:tcW w:w="600" w:type="dxa"/>
            <w:tcBorders>
              <w:top w:val="nil"/>
              <w:left w:val="nil"/>
              <w:bottom w:val="nil"/>
              <w:right w:val="nil"/>
            </w:tcBorders>
            <w:shd w:val="clear" w:color="auto" w:fill="auto"/>
            <w:noWrap/>
            <w:vAlign w:val="bottom"/>
            <w:hideMark/>
          </w:tcPr>
          <w:p w14:paraId="1958CC62" w14:textId="77777777" w:rsidR="00D854F5" w:rsidRPr="00D854F5" w:rsidRDefault="00D854F5" w:rsidP="00D854F5">
            <w:pPr>
              <w:jc w:val="left"/>
              <w:rPr>
                <w:rFonts w:ascii="Tahoma" w:hAnsi="Tahoma" w:cs="Tahoma"/>
                <w:sz w:val="18"/>
                <w:szCs w:val="18"/>
                <w:u w:val="single"/>
                <w:lang w:eastAsia="en-US"/>
              </w:rPr>
            </w:pPr>
          </w:p>
        </w:tc>
        <w:tc>
          <w:tcPr>
            <w:tcW w:w="1120" w:type="dxa"/>
            <w:tcBorders>
              <w:top w:val="nil"/>
              <w:left w:val="nil"/>
              <w:bottom w:val="nil"/>
              <w:right w:val="nil"/>
            </w:tcBorders>
            <w:shd w:val="clear" w:color="auto" w:fill="auto"/>
            <w:hideMark/>
          </w:tcPr>
          <w:p w14:paraId="7EA59B2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23EE3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1A834A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CF8B2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BF3FF4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A959CA4"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7027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A17571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75EE5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34574A5" w14:textId="77777777" w:rsidR="00D854F5" w:rsidRPr="00D854F5" w:rsidRDefault="00D854F5" w:rsidP="00D854F5">
            <w:pPr>
              <w:jc w:val="left"/>
              <w:rPr>
                <w:sz w:val="20"/>
                <w:szCs w:val="20"/>
                <w:lang w:eastAsia="en-US"/>
              </w:rPr>
            </w:pPr>
          </w:p>
        </w:tc>
      </w:tr>
      <w:tr w:rsidR="00D854F5" w:rsidRPr="00D854F5" w14:paraId="06D9361F" w14:textId="77777777" w:rsidTr="00D854F5">
        <w:trPr>
          <w:trHeight w:val="300"/>
        </w:trPr>
        <w:tc>
          <w:tcPr>
            <w:tcW w:w="600" w:type="dxa"/>
            <w:tcBorders>
              <w:top w:val="nil"/>
              <w:left w:val="nil"/>
              <w:bottom w:val="nil"/>
              <w:right w:val="nil"/>
            </w:tcBorders>
            <w:shd w:val="clear" w:color="auto" w:fill="auto"/>
            <w:noWrap/>
            <w:hideMark/>
          </w:tcPr>
          <w:p w14:paraId="3E3CD76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3F21983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You may visit the following website:</w:t>
            </w:r>
          </w:p>
        </w:tc>
      </w:tr>
      <w:tr w:rsidR="00D854F5" w:rsidRPr="00D854F5" w14:paraId="759E6526" w14:textId="77777777" w:rsidTr="00D854F5">
        <w:trPr>
          <w:trHeight w:val="300"/>
        </w:trPr>
        <w:tc>
          <w:tcPr>
            <w:tcW w:w="600" w:type="dxa"/>
            <w:tcBorders>
              <w:top w:val="nil"/>
              <w:left w:val="nil"/>
              <w:bottom w:val="nil"/>
              <w:right w:val="nil"/>
            </w:tcBorders>
            <w:shd w:val="clear" w:color="auto" w:fill="auto"/>
            <w:noWrap/>
            <w:hideMark/>
          </w:tcPr>
          <w:p w14:paraId="55FE0952" w14:textId="77777777" w:rsidR="00D854F5" w:rsidRPr="00D854F5" w:rsidRDefault="00D854F5" w:rsidP="00D854F5">
            <w:pPr>
              <w:rPr>
                <w:rFonts w:ascii="Tahoma" w:hAnsi="Tahoma" w:cs="Tahoma"/>
                <w:color w:val="000000"/>
                <w:sz w:val="20"/>
                <w:szCs w:val="20"/>
                <w:lang w:eastAsia="en-US"/>
              </w:rPr>
            </w:pPr>
          </w:p>
        </w:tc>
        <w:tc>
          <w:tcPr>
            <w:tcW w:w="9040" w:type="dxa"/>
            <w:gridSpan w:val="11"/>
            <w:tcBorders>
              <w:top w:val="nil"/>
              <w:left w:val="nil"/>
              <w:bottom w:val="nil"/>
              <w:right w:val="nil"/>
            </w:tcBorders>
            <w:shd w:val="clear" w:color="auto" w:fill="auto"/>
            <w:hideMark/>
          </w:tcPr>
          <w:p w14:paraId="0DB86243" w14:textId="77777777" w:rsidR="00D854F5" w:rsidRPr="00D854F5" w:rsidRDefault="00D854F5" w:rsidP="00D854F5">
            <w:pPr>
              <w:rPr>
                <w:rFonts w:ascii="Tahoma" w:hAnsi="Tahoma" w:cs="Tahoma"/>
                <w:color w:val="000000"/>
                <w:sz w:val="20"/>
                <w:szCs w:val="20"/>
                <w:lang w:eastAsia="en-US"/>
              </w:rPr>
            </w:pPr>
            <w:proofErr w:type="gramStart"/>
            <w:r w:rsidRPr="00D854F5">
              <w:rPr>
                <w:rFonts w:ascii="Tahoma" w:hAnsi="Tahoma" w:cs="Tahoma"/>
                <w:color w:val="000000"/>
                <w:sz w:val="20"/>
                <w:szCs w:val="20"/>
                <w:lang w:eastAsia="en-US"/>
              </w:rPr>
              <w:t>For  downloading</w:t>
            </w:r>
            <w:proofErr w:type="gramEnd"/>
            <w:r w:rsidRPr="00D854F5">
              <w:rPr>
                <w:rFonts w:ascii="Tahoma" w:hAnsi="Tahoma" w:cs="Tahoma"/>
                <w:color w:val="000000"/>
                <w:sz w:val="20"/>
                <w:szCs w:val="20"/>
                <w:lang w:eastAsia="en-US"/>
              </w:rPr>
              <w:t xml:space="preserve"> of  Bidding Documents: DPWH Website</w:t>
            </w:r>
          </w:p>
        </w:tc>
      </w:tr>
      <w:tr w:rsidR="00D854F5" w:rsidRPr="00D854F5" w14:paraId="67951932" w14:textId="77777777" w:rsidTr="00D854F5">
        <w:trPr>
          <w:trHeight w:val="282"/>
        </w:trPr>
        <w:tc>
          <w:tcPr>
            <w:tcW w:w="600" w:type="dxa"/>
            <w:tcBorders>
              <w:top w:val="nil"/>
              <w:left w:val="nil"/>
              <w:bottom w:val="nil"/>
              <w:right w:val="nil"/>
            </w:tcBorders>
            <w:shd w:val="clear" w:color="auto" w:fill="auto"/>
            <w:hideMark/>
          </w:tcPr>
          <w:p w14:paraId="589B6794"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5CE16D82"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4F32FEC6"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7264D701"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219942D7"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0FA60727"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6F6D1CDC"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47F91EE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3B227A6D"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34BF7586"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300C6BEC" w14:textId="77777777" w:rsidR="00D854F5" w:rsidRPr="00D854F5" w:rsidRDefault="00D854F5" w:rsidP="00D854F5">
            <w:pPr>
              <w:rPr>
                <w:sz w:val="20"/>
                <w:szCs w:val="20"/>
                <w:lang w:eastAsia="en-US"/>
              </w:rPr>
            </w:pPr>
          </w:p>
        </w:tc>
      </w:tr>
      <w:tr w:rsidR="00D854F5" w:rsidRPr="00D854F5" w14:paraId="72C9E8A4" w14:textId="77777777" w:rsidTr="00D854F5">
        <w:trPr>
          <w:trHeight w:val="282"/>
        </w:trPr>
        <w:tc>
          <w:tcPr>
            <w:tcW w:w="5260" w:type="dxa"/>
            <w:gridSpan w:val="6"/>
            <w:tcBorders>
              <w:top w:val="nil"/>
              <w:left w:val="nil"/>
              <w:bottom w:val="nil"/>
              <w:right w:val="nil"/>
            </w:tcBorders>
            <w:shd w:val="clear" w:color="auto" w:fill="auto"/>
            <w:hideMark/>
          </w:tcPr>
          <w:p w14:paraId="5DF4728C"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05DB477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48517B9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78FE539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DAF4D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DEEF216" w14:textId="77777777" w:rsidR="00D854F5" w:rsidRPr="00D854F5" w:rsidRDefault="00D854F5" w:rsidP="00D854F5">
            <w:pPr>
              <w:rPr>
                <w:sz w:val="20"/>
                <w:szCs w:val="20"/>
                <w:lang w:eastAsia="en-US"/>
              </w:rPr>
            </w:pPr>
          </w:p>
        </w:tc>
      </w:tr>
      <w:tr w:rsidR="00D854F5" w:rsidRPr="00D854F5" w14:paraId="16463114" w14:textId="77777777" w:rsidTr="00D854F5">
        <w:trPr>
          <w:trHeight w:val="282"/>
        </w:trPr>
        <w:tc>
          <w:tcPr>
            <w:tcW w:w="5260" w:type="dxa"/>
            <w:gridSpan w:val="6"/>
            <w:tcBorders>
              <w:top w:val="nil"/>
              <w:left w:val="nil"/>
              <w:bottom w:val="nil"/>
              <w:right w:val="nil"/>
            </w:tcBorders>
            <w:shd w:val="clear" w:color="auto" w:fill="auto"/>
            <w:hideMark/>
          </w:tcPr>
          <w:p w14:paraId="46EED3B0"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533BE75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3C27F896"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64785A7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7834A954"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750EAA3" w14:textId="77777777" w:rsidR="00D854F5" w:rsidRPr="00D854F5" w:rsidRDefault="00D854F5" w:rsidP="00D854F5">
            <w:pPr>
              <w:rPr>
                <w:sz w:val="20"/>
                <w:szCs w:val="20"/>
                <w:lang w:eastAsia="en-US"/>
              </w:rPr>
            </w:pPr>
          </w:p>
        </w:tc>
      </w:tr>
      <w:tr w:rsidR="00D854F5" w:rsidRPr="00D854F5" w14:paraId="3DEDC00D" w14:textId="77777777" w:rsidTr="00D854F5">
        <w:trPr>
          <w:trHeight w:val="282"/>
        </w:trPr>
        <w:tc>
          <w:tcPr>
            <w:tcW w:w="5260" w:type="dxa"/>
            <w:gridSpan w:val="6"/>
            <w:tcBorders>
              <w:top w:val="nil"/>
              <w:left w:val="nil"/>
              <w:bottom w:val="nil"/>
              <w:right w:val="nil"/>
            </w:tcBorders>
            <w:shd w:val="clear" w:color="auto" w:fill="auto"/>
            <w:hideMark/>
          </w:tcPr>
          <w:p w14:paraId="1DD59925"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2660E1D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6DC557FC"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46CD5F0C"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C43CF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664390F" w14:textId="77777777" w:rsidR="00D854F5" w:rsidRPr="00D854F5" w:rsidRDefault="00D854F5" w:rsidP="00D854F5">
            <w:pPr>
              <w:rPr>
                <w:sz w:val="20"/>
                <w:szCs w:val="20"/>
                <w:lang w:eastAsia="en-US"/>
              </w:rPr>
            </w:pPr>
          </w:p>
        </w:tc>
      </w:tr>
      <w:tr w:rsidR="00D854F5" w:rsidRPr="00D854F5" w14:paraId="1A789817" w14:textId="77777777" w:rsidTr="00D854F5">
        <w:trPr>
          <w:trHeight w:val="259"/>
        </w:trPr>
        <w:tc>
          <w:tcPr>
            <w:tcW w:w="5260" w:type="dxa"/>
            <w:gridSpan w:val="6"/>
            <w:tcBorders>
              <w:top w:val="nil"/>
              <w:left w:val="nil"/>
              <w:bottom w:val="nil"/>
              <w:right w:val="nil"/>
            </w:tcBorders>
            <w:shd w:val="clear" w:color="000000" w:fill="FFFFFF"/>
            <w:hideMark/>
          </w:tcPr>
          <w:p w14:paraId="64ED9720" w14:textId="77777777" w:rsidR="00D854F5" w:rsidRPr="00D854F5" w:rsidRDefault="00D854F5" w:rsidP="00D854F5">
            <w:pPr>
              <w:jc w:val="left"/>
              <w:rPr>
                <w:rFonts w:ascii="Tahoma" w:hAnsi="Tahoma" w:cs="Tahoma"/>
                <w:b/>
                <w:bCs/>
                <w:color w:val="000000"/>
                <w:sz w:val="20"/>
                <w:szCs w:val="20"/>
                <w:lang w:eastAsia="en-US"/>
              </w:rPr>
            </w:pPr>
            <w:r w:rsidRPr="00D854F5">
              <w:rPr>
                <w:rFonts w:ascii="Tahoma" w:hAnsi="Tahoma" w:cs="Tahoma"/>
                <w:b/>
                <w:bCs/>
                <w:color w:val="000000"/>
                <w:sz w:val="20"/>
                <w:szCs w:val="20"/>
                <w:lang w:eastAsia="en-US"/>
              </w:rPr>
              <w:t>ENGR. ALBINO D. SOCRATES, JR.</w:t>
            </w:r>
          </w:p>
        </w:tc>
        <w:tc>
          <w:tcPr>
            <w:tcW w:w="1300" w:type="dxa"/>
            <w:tcBorders>
              <w:top w:val="nil"/>
              <w:left w:val="nil"/>
              <w:bottom w:val="nil"/>
              <w:right w:val="nil"/>
            </w:tcBorders>
            <w:shd w:val="clear" w:color="auto" w:fill="auto"/>
            <w:vAlign w:val="bottom"/>
            <w:hideMark/>
          </w:tcPr>
          <w:p w14:paraId="09CB8FC1" w14:textId="77777777" w:rsidR="00D854F5" w:rsidRPr="00D854F5" w:rsidRDefault="00D854F5" w:rsidP="00D854F5">
            <w:pPr>
              <w:jc w:val="left"/>
              <w:rPr>
                <w:rFonts w:ascii="Tahoma" w:hAnsi="Tahoma" w:cs="Tahoma"/>
                <w:b/>
                <w:bCs/>
                <w:color w:val="000000"/>
                <w:sz w:val="20"/>
                <w:szCs w:val="20"/>
                <w:lang w:eastAsia="en-US"/>
              </w:rPr>
            </w:pPr>
          </w:p>
        </w:tc>
        <w:tc>
          <w:tcPr>
            <w:tcW w:w="420" w:type="dxa"/>
            <w:tcBorders>
              <w:top w:val="nil"/>
              <w:left w:val="nil"/>
              <w:bottom w:val="nil"/>
              <w:right w:val="nil"/>
            </w:tcBorders>
            <w:shd w:val="clear" w:color="auto" w:fill="auto"/>
            <w:vAlign w:val="bottom"/>
            <w:hideMark/>
          </w:tcPr>
          <w:p w14:paraId="61568C85"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5059A70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1A689F4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AB3B020" w14:textId="77777777" w:rsidR="00D854F5" w:rsidRPr="00D854F5" w:rsidRDefault="00D854F5" w:rsidP="00D854F5">
            <w:pPr>
              <w:rPr>
                <w:sz w:val="20"/>
                <w:szCs w:val="20"/>
                <w:lang w:eastAsia="en-US"/>
              </w:rPr>
            </w:pPr>
          </w:p>
        </w:tc>
      </w:tr>
      <w:tr w:rsidR="00D854F5" w:rsidRPr="00D854F5" w14:paraId="4998CD7A" w14:textId="77777777" w:rsidTr="00D854F5">
        <w:trPr>
          <w:trHeight w:val="259"/>
        </w:trPr>
        <w:tc>
          <w:tcPr>
            <w:tcW w:w="5260" w:type="dxa"/>
            <w:gridSpan w:val="6"/>
            <w:tcBorders>
              <w:top w:val="nil"/>
              <w:left w:val="nil"/>
              <w:bottom w:val="nil"/>
              <w:right w:val="nil"/>
            </w:tcBorders>
            <w:shd w:val="clear" w:color="auto" w:fill="auto"/>
            <w:hideMark/>
          </w:tcPr>
          <w:p w14:paraId="1F6F6361"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BAC Chairperson</w:t>
            </w:r>
          </w:p>
        </w:tc>
        <w:tc>
          <w:tcPr>
            <w:tcW w:w="1300" w:type="dxa"/>
            <w:tcBorders>
              <w:top w:val="nil"/>
              <w:left w:val="nil"/>
              <w:bottom w:val="nil"/>
              <w:right w:val="nil"/>
            </w:tcBorders>
            <w:shd w:val="clear" w:color="auto" w:fill="auto"/>
            <w:noWrap/>
            <w:vAlign w:val="bottom"/>
            <w:hideMark/>
          </w:tcPr>
          <w:p w14:paraId="0F443C7C" w14:textId="77777777" w:rsidR="00D854F5" w:rsidRPr="00D854F5" w:rsidRDefault="00D854F5" w:rsidP="00D854F5">
            <w:pPr>
              <w:jc w:val="left"/>
              <w:rPr>
                <w:rFonts w:ascii="Tahoma" w:hAnsi="Tahoma" w:cs="Tahoma"/>
                <w:color w:val="000000"/>
                <w:sz w:val="20"/>
                <w:szCs w:val="20"/>
                <w:lang w:eastAsia="en-US"/>
              </w:rPr>
            </w:pPr>
          </w:p>
        </w:tc>
        <w:tc>
          <w:tcPr>
            <w:tcW w:w="420" w:type="dxa"/>
            <w:tcBorders>
              <w:top w:val="nil"/>
              <w:left w:val="nil"/>
              <w:bottom w:val="nil"/>
              <w:right w:val="nil"/>
            </w:tcBorders>
            <w:shd w:val="clear" w:color="auto" w:fill="auto"/>
            <w:noWrap/>
            <w:vAlign w:val="bottom"/>
            <w:hideMark/>
          </w:tcPr>
          <w:p w14:paraId="47D1160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B46A7C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209EDDE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9B39647" w14:textId="77777777" w:rsidR="00D854F5" w:rsidRPr="00D854F5" w:rsidRDefault="00D854F5" w:rsidP="00D854F5">
            <w:pPr>
              <w:jc w:val="left"/>
              <w:rPr>
                <w:sz w:val="20"/>
                <w:szCs w:val="20"/>
                <w:lang w:eastAsia="en-US"/>
              </w:rPr>
            </w:pPr>
          </w:p>
        </w:tc>
      </w:tr>
      <w:tr w:rsidR="00D854F5" w:rsidRPr="00D854F5" w14:paraId="25DF1A80" w14:textId="77777777" w:rsidTr="00D854F5">
        <w:trPr>
          <w:trHeight w:val="259"/>
        </w:trPr>
        <w:tc>
          <w:tcPr>
            <w:tcW w:w="600" w:type="dxa"/>
            <w:tcBorders>
              <w:top w:val="nil"/>
              <w:left w:val="nil"/>
              <w:bottom w:val="nil"/>
              <w:right w:val="nil"/>
            </w:tcBorders>
            <w:shd w:val="clear" w:color="auto" w:fill="auto"/>
            <w:noWrap/>
            <w:vAlign w:val="bottom"/>
            <w:hideMark/>
          </w:tcPr>
          <w:p w14:paraId="060F973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Date:  </w:t>
            </w:r>
          </w:p>
        </w:tc>
        <w:tc>
          <w:tcPr>
            <w:tcW w:w="2400" w:type="dxa"/>
            <w:gridSpan w:val="3"/>
            <w:tcBorders>
              <w:top w:val="nil"/>
              <w:left w:val="nil"/>
              <w:bottom w:val="nil"/>
              <w:right w:val="nil"/>
            </w:tcBorders>
            <w:shd w:val="clear" w:color="auto" w:fill="auto"/>
            <w:noWrap/>
            <w:vAlign w:val="bottom"/>
            <w:hideMark/>
          </w:tcPr>
          <w:p w14:paraId="1F27EC6C"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November 28, 2024</w:t>
            </w:r>
          </w:p>
        </w:tc>
        <w:tc>
          <w:tcPr>
            <w:tcW w:w="260" w:type="dxa"/>
            <w:tcBorders>
              <w:top w:val="nil"/>
              <w:left w:val="nil"/>
              <w:bottom w:val="nil"/>
              <w:right w:val="nil"/>
            </w:tcBorders>
            <w:shd w:val="clear" w:color="auto" w:fill="auto"/>
            <w:noWrap/>
            <w:vAlign w:val="bottom"/>
            <w:hideMark/>
          </w:tcPr>
          <w:p w14:paraId="59A5B8DC" w14:textId="77777777" w:rsidR="00D854F5" w:rsidRPr="00D854F5" w:rsidRDefault="00D854F5" w:rsidP="00D854F5">
            <w:pPr>
              <w:jc w:val="left"/>
              <w:rPr>
                <w:rFonts w:ascii="Tahoma" w:hAnsi="Tahoma" w:cs="Tahoma"/>
                <w:color w:val="000000"/>
                <w:sz w:val="20"/>
                <w:szCs w:val="20"/>
                <w:lang w:eastAsia="en-US"/>
              </w:rPr>
            </w:pPr>
          </w:p>
        </w:tc>
        <w:tc>
          <w:tcPr>
            <w:tcW w:w="2000" w:type="dxa"/>
            <w:tcBorders>
              <w:top w:val="nil"/>
              <w:left w:val="nil"/>
              <w:bottom w:val="nil"/>
              <w:right w:val="nil"/>
            </w:tcBorders>
            <w:shd w:val="clear" w:color="auto" w:fill="auto"/>
            <w:noWrap/>
            <w:vAlign w:val="bottom"/>
            <w:hideMark/>
          </w:tcPr>
          <w:p w14:paraId="45B1B0A7" w14:textId="77777777" w:rsidR="00D854F5" w:rsidRPr="00D854F5" w:rsidRDefault="00D854F5" w:rsidP="00D854F5">
            <w:pPr>
              <w:jc w:val="left"/>
              <w:rPr>
                <w:sz w:val="20"/>
                <w:szCs w:val="20"/>
                <w:lang w:eastAsia="en-US"/>
              </w:rPr>
            </w:pPr>
          </w:p>
        </w:tc>
        <w:tc>
          <w:tcPr>
            <w:tcW w:w="1300" w:type="dxa"/>
            <w:tcBorders>
              <w:top w:val="nil"/>
              <w:left w:val="nil"/>
              <w:bottom w:val="nil"/>
              <w:right w:val="nil"/>
            </w:tcBorders>
            <w:shd w:val="clear" w:color="auto" w:fill="auto"/>
            <w:noWrap/>
            <w:vAlign w:val="bottom"/>
            <w:hideMark/>
          </w:tcPr>
          <w:p w14:paraId="4CD2E39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5172DB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E6BB71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455AC1D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45CB5DED" w14:textId="77777777" w:rsidR="00D854F5" w:rsidRPr="00D854F5" w:rsidRDefault="00D854F5" w:rsidP="00D854F5">
            <w:pPr>
              <w:jc w:val="left"/>
              <w:rPr>
                <w:sz w:val="20"/>
                <w:szCs w:val="20"/>
                <w:lang w:eastAsia="en-US"/>
              </w:rPr>
            </w:pPr>
          </w:p>
        </w:tc>
      </w:tr>
    </w:tbl>
    <w:p w14:paraId="31FF4738" w14:textId="77777777" w:rsidR="00FD2651" w:rsidRPr="00CC74D5" w:rsidRDefault="00FD2651">
      <w:pPr>
        <w:ind w:left="5040"/>
        <w:sectPr w:rsidR="00FD2651" w:rsidRPr="00CC74D5" w:rsidSect="009248F0">
          <w:headerReference w:type="even" r:id="rId16"/>
          <w:headerReference w:type="default" r:id="rId17"/>
          <w:footerReference w:type="default" r:id="rId18"/>
          <w:headerReference w:type="first" r:id="rId19"/>
          <w:pgSz w:w="11909" w:h="16834"/>
          <w:pgMar w:top="540" w:right="1440" w:bottom="1440" w:left="1440" w:header="720" w:footer="720" w:gutter="0"/>
          <w:cols w:space="720" w:equalWidth="0">
            <w:col w:w="9029"/>
          </w:cols>
        </w:sectPr>
      </w:pPr>
    </w:p>
    <w:p w14:paraId="295BF088" w14:textId="666BC932" w:rsidR="00FD2651" w:rsidRPr="00CC74D5" w:rsidRDefault="0043613A">
      <w:pPr>
        <w:pStyle w:val="Heading1"/>
        <w:spacing w:before="0" w:after="0"/>
      </w:pPr>
      <w:bookmarkStart w:id="6" w:name="_Toc46916346"/>
      <w:r w:rsidRPr="00CC74D5">
        <w:lastRenderedPageBreak/>
        <w:t>Section II. Instructions to Bidders</w:t>
      </w:r>
      <w:bookmarkEnd w:id="6"/>
    </w:p>
    <w:p w14:paraId="47276C4B" w14:textId="77777777" w:rsidR="00FD2651" w:rsidRPr="00CC74D5"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CC74D5" w:rsidRDefault="00FD2651">
            <w:pPr>
              <w:spacing w:after="0"/>
              <w:rPr>
                <w:b/>
                <w:sz w:val="32"/>
                <w:szCs w:val="32"/>
              </w:rPr>
            </w:pPr>
          </w:p>
          <w:p w14:paraId="14D00ED0" w14:textId="77777777" w:rsidR="00FD2651" w:rsidRPr="00CC74D5" w:rsidRDefault="0043613A">
            <w:pPr>
              <w:spacing w:after="0"/>
            </w:pPr>
            <w:bookmarkStart w:id="7" w:name="_heading=h.17dp8vu" w:colFirst="0" w:colLast="0"/>
            <w:bookmarkEnd w:id="7"/>
            <w:r w:rsidRPr="00CC74D5">
              <w:rPr>
                <w:b/>
                <w:sz w:val="32"/>
                <w:szCs w:val="32"/>
              </w:rPr>
              <w:t xml:space="preserve">Notes on the Instructions to Bidders </w:t>
            </w:r>
          </w:p>
          <w:p w14:paraId="0CD4EEAC" w14:textId="77777777" w:rsidR="00FD2651" w:rsidRPr="00CC74D5" w:rsidRDefault="00FD2651">
            <w:pPr>
              <w:spacing w:after="0"/>
            </w:pPr>
          </w:p>
          <w:p w14:paraId="5FD4FD4C" w14:textId="77777777" w:rsidR="00FD2651" w:rsidRPr="00CC74D5" w:rsidRDefault="0043613A">
            <w:pPr>
              <w:spacing w:after="0"/>
            </w:pPr>
            <w:r w:rsidRPr="00CC74D5">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CC74D5" w:rsidRDefault="00FD2651"/>
        </w:tc>
      </w:tr>
    </w:tbl>
    <w:p w14:paraId="2B9FDF80" w14:textId="77777777" w:rsidR="00FD2651" w:rsidRPr="00CC74D5" w:rsidRDefault="00FD2651">
      <w:pPr>
        <w:pStyle w:val="Heading2"/>
        <w:spacing w:before="0"/>
        <w:ind w:left="720" w:firstLine="360"/>
        <w:jc w:val="both"/>
        <w:rPr>
          <w:sz w:val="32"/>
          <w:szCs w:val="32"/>
        </w:rPr>
        <w:sectPr w:rsidR="00FD2651" w:rsidRPr="00CC74D5"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CC74D5" w:rsidRDefault="0043613A" w:rsidP="004631BE">
      <w:pPr>
        <w:pStyle w:val="Heading2"/>
        <w:numPr>
          <w:ilvl w:val="0"/>
          <w:numId w:val="20"/>
        </w:numPr>
        <w:spacing w:before="0"/>
        <w:ind w:hanging="540"/>
        <w:jc w:val="left"/>
      </w:pPr>
      <w:bookmarkStart w:id="8" w:name="_Toc46916347"/>
      <w:r w:rsidRPr="00CC74D5">
        <w:lastRenderedPageBreak/>
        <w:t>Scope of Bid</w:t>
      </w:r>
      <w:bookmarkEnd w:id="8"/>
    </w:p>
    <w:p w14:paraId="5C054918" w14:textId="77777777" w:rsidR="00FD2651" w:rsidRPr="00CC74D5" w:rsidRDefault="00FD2651">
      <w:pPr>
        <w:pBdr>
          <w:top w:val="nil"/>
          <w:left w:val="nil"/>
          <w:bottom w:val="nil"/>
          <w:right w:val="nil"/>
          <w:between w:val="nil"/>
        </w:pBdr>
        <w:ind w:left="1440" w:hanging="720"/>
        <w:rPr>
          <w:rFonts w:ascii="Arial" w:eastAsia="Arial" w:hAnsi="Arial" w:cs="Arial"/>
        </w:rPr>
      </w:pPr>
    </w:p>
    <w:p w14:paraId="51D1F2C3" w14:textId="08A22F7A" w:rsidR="00FD2651" w:rsidRPr="00CC74D5" w:rsidRDefault="0043613A">
      <w:pPr>
        <w:pBdr>
          <w:top w:val="nil"/>
          <w:left w:val="nil"/>
          <w:bottom w:val="nil"/>
          <w:right w:val="nil"/>
          <w:between w:val="nil"/>
        </w:pBdr>
        <w:ind w:left="720" w:hanging="720"/>
      </w:pPr>
      <w:r w:rsidRPr="00CC74D5">
        <w:tab/>
        <w:t xml:space="preserve">The Procuring Entity, </w:t>
      </w:r>
      <w:r w:rsidR="003A4305" w:rsidRPr="00CC74D5">
        <w:rPr>
          <w:b/>
          <w:i/>
        </w:rPr>
        <w:t>DPWH PALAWAN 3</w:t>
      </w:r>
      <w:r w:rsidR="003A4305" w:rsidRPr="00CC74D5">
        <w:rPr>
          <w:b/>
          <w:i/>
          <w:vertAlign w:val="superscript"/>
        </w:rPr>
        <w:t>RD</w:t>
      </w:r>
      <w:r w:rsidR="003A4305" w:rsidRPr="00CC74D5">
        <w:rPr>
          <w:b/>
          <w:i/>
        </w:rPr>
        <w:t xml:space="preserve"> DISTRICT ENGINEERING </w:t>
      </w:r>
      <w:proofErr w:type="gramStart"/>
      <w:r w:rsidR="003A4305" w:rsidRPr="00CC74D5">
        <w:rPr>
          <w:b/>
          <w:i/>
        </w:rPr>
        <w:t>OFFICE</w:t>
      </w:r>
      <w:r w:rsidR="003A4305" w:rsidRPr="00CC74D5">
        <w:t xml:space="preserve">  </w:t>
      </w:r>
      <w:r w:rsidRPr="00CC74D5">
        <w:t>wishes</w:t>
      </w:r>
      <w:proofErr w:type="gramEnd"/>
      <w:r w:rsidRPr="00CC74D5">
        <w:t xml:space="preserve"> to receive Bids for the </w:t>
      </w:r>
      <w:r w:rsidR="00AB2AA5" w:rsidRPr="00AB2AA5">
        <w:rPr>
          <w:b/>
          <w:i/>
        </w:rPr>
        <w:t xml:space="preserve">Supply/Delivery of Asphalt Materials for use in Routine Maintenance of National </w:t>
      </w:r>
      <w:proofErr w:type="spellStart"/>
      <w:r w:rsidR="00AB2AA5" w:rsidRPr="00AB2AA5">
        <w:rPr>
          <w:b/>
          <w:i/>
        </w:rPr>
        <w:t>Raods</w:t>
      </w:r>
      <w:proofErr w:type="spellEnd"/>
      <w:r w:rsidR="00AB2AA5" w:rsidRPr="00AB2AA5">
        <w:rPr>
          <w:b/>
          <w:i/>
        </w:rPr>
        <w:t xml:space="preserve"> and Bridges, DPWH-Palawan 3rd DEO, Puerto </w:t>
      </w:r>
      <w:proofErr w:type="spellStart"/>
      <w:r w:rsidR="00AB2AA5" w:rsidRPr="00AB2AA5">
        <w:rPr>
          <w:b/>
          <w:i/>
        </w:rPr>
        <w:t>Princesa</w:t>
      </w:r>
      <w:proofErr w:type="spellEnd"/>
      <w:r w:rsidR="00AB2AA5" w:rsidRPr="00AB2AA5">
        <w:rPr>
          <w:b/>
          <w:i/>
        </w:rPr>
        <w:t xml:space="preserve"> City, Palawan</w:t>
      </w:r>
      <w:r w:rsidR="00661EF9">
        <w:rPr>
          <w:b/>
          <w:i/>
        </w:rPr>
        <w:t xml:space="preserve"> </w:t>
      </w:r>
      <w:r w:rsidRPr="00CC74D5">
        <w:t xml:space="preserve">with identification number </w:t>
      </w:r>
      <w:r w:rsidR="003A4305" w:rsidRPr="00CC74D5">
        <w:rPr>
          <w:b/>
          <w:i/>
        </w:rPr>
        <w:t>2</w:t>
      </w:r>
      <w:r w:rsidR="006A4FC3">
        <w:rPr>
          <w:b/>
          <w:i/>
        </w:rPr>
        <w:t>4</w:t>
      </w:r>
      <w:r w:rsidR="003A4305" w:rsidRPr="00CC74D5">
        <w:rPr>
          <w:b/>
          <w:i/>
        </w:rPr>
        <w:t>GEG00</w:t>
      </w:r>
      <w:r w:rsidR="00CD4345">
        <w:rPr>
          <w:b/>
          <w:i/>
        </w:rPr>
        <w:t>23</w:t>
      </w:r>
      <w:r w:rsidR="003A4305" w:rsidRPr="00CC74D5">
        <w:rPr>
          <w:i/>
        </w:rPr>
        <w:t>.</w:t>
      </w:r>
    </w:p>
    <w:p w14:paraId="7E5B02E5" w14:textId="77777777" w:rsidR="00FD2651" w:rsidRPr="00CC74D5" w:rsidRDefault="00FD2651">
      <w:pPr>
        <w:pBdr>
          <w:top w:val="nil"/>
          <w:left w:val="nil"/>
          <w:bottom w:val="nil"/>
          <w:right w:val="nil"/>
          <w:between w:val="nil"/>
        </w:pBdr>
        <w:ind w:left="720"/>
      </w:pPr>
    </w:p>
    <w:p w14:paraId="6086FBB2" w14:textId="2A130EB0" w:rsidR="00FD2651" w:rsidRPr="00CC74D5" w:rsidRDefault="0043613A" w:rsidP="003A4305">
      <w:pPr>
        <w:ind w:left="720"/>
      </w:pPr>
      <w:r w:rsidRPr="00CC74D5">
        <w:t>The Procurement Project (referred to herein as “Project</w:t>
      </w:r>
      <w:proofErr w:type="gramStart"/>
      <w:r w:rsidRPr="00CC74D5">
        <w:t>”)  is</w:t>
      </w:r>
      <w:proofErr w:type="gramEnd"/>
      <w:r w:rsidRPr="00CC74D5">
        <w:t xml:space="preserve"> composed of</w:t>
      </w:r>
      <w:r w:rsidRPr="00CC74D5">
        <w:rPr>
          <w:i/>
        </w:rPr>
        <w:t xml:space="preserve"> </w:t>
      </w:r>
      <w:r w:rsidR="003A4305" w:rsidRPr="00CC74D5">
        <w:t>one (1) lot</w:t>
      </w:r>
      <w:r w:rsidRPr="00CC74D5">
        <w:t>, the details of which are described in Section VII (Technical Specifications).</w:t>
      </w:r>
    </w:p>
    <w:p w14:paraId="3572D845" w14:textId="77777777" w:rsidR="00FD2651" w:rsidRPr="00CC74D5" w:rsidRDefault="00FD2651">
      <w:pPr>
        <w:pBdr>
          <w:top w:val="nil"/>
          <w:left w:val="nil"/>
          <w:bottom w:val="nil"/>
          <w:right w:val="nil"/>
          <w:between w:val="nil"/>
        </w:pBdr>
        <w:ind w:left="720" w:hanging="720"/>
      </w:pPr>
    </w:p>
    <w:p w14:paraId="11DFAB88" w14:textId="7A82F5DA" w:rsidR="00FD2651" w:rsidRPr="00CC74D5" w:rsidRDefault="0043613A" w:rsidP="004631BE">
      <w:pPr>
        <w:pStyle w:val="Heading2"/>
        <w:numPr>
          <w:ilvl w:val="0"/>
          <w:numId w:val="20"/>
        </w:numPr>
        <w:spacing w:before="0"/>
        <w:ind w:hanging="540"/>
        <w:jc w:val="left"/>
      </w:pPr>
      <w:bookmarkStart w:id="9" w:name="_Toc46916348"/>
      <w:r w:rsidRPr="00CC74D5">
        <w:t>Funding Information</w:t>
      </w:r>
      <w:bookmarkEnd w:id="9"/>
    </w:p>
    <w:p w14:paraId="4CC4396D" w14:textId="77777777" w:rsidR="00FD2651" w:rsidRPr="00CC74D5" w:rsidRDefault="00FD2651"/>
    <w:p w14:paraId="1EDBED35" w14:textId="77777777" w:rsidR="00FD2651" w:rsidRPr="00CC74D5" w:rsidRDefault="00FD2651"/>
    <w:p w14:paraId="7627BF3A" w14:textId="5CA3153C" w:rsidR="00FD2651" w:rsidRPr="00CC74D5" w:rsidRDefault="0043613A" w:rsidP="00AB2AA5">
      <w:pPr>
        <w:numPr>
          <w:ilvl w:val="0"/>
          <w:numId w:val="9"/>
        </w:numPr>
        <w:pBdr>
          <w:top w:val="nil"/>
          <w:left w:val="nil"/>
          <w:bottom w:val="nil"/>
          <w:right w:val="nil"/>
          <w:between w:val="nil"/>
        </w:pBdr>
      </w:pPr>
      <w:r w:rsidRPr="00CC74D5">
        <w:t xml:space="preserve">The GOP through the source of funding as indicated below for </w:t>
      </w:r>
      <w:r w:rsidR="006D538B" w:rsidRPr="00CC74D5">
        <w:rPr>
          <w:i/>
        </w:rPr>
        <w:t>CY 202</w:t>
      </w:r>
      <w:r w:rsidR="0013336A">
        <w:rPr>
          <w:i/>
        </w:rPr>
        <w:t>4</w:t>
      </w:r>
      <w:r w:rsidRPr="00CC74D5">
        <w:t xml:space="preserve"> in the amount </w:t>
      </w:r>
      <w:r w:rsidR="00AB2AA5">
        <w:t>One Million One Thousand Eight Hundred Seventy Five</w:t>
      </w:r>
      <w:r w:rsidR="0013336A">
        <w:t xml:space="preserve"> and </w:t>
      </w:r>
      <w:r w:rsidR="00AB2AA5">
        <w:t>00</w:t>
      </w:r>
      <w:r w:rsidR="0013336A">
        <w:t xml:space="preserve">/100 Pesos </w:t>
      </w:r>
      <w:r w:rsidR="001825FC">
        <w:t xml:space="preserve">Only </w:t>
      </w:r>
      <w:proofErr w:type="gramStart"/>
      <w:r w:rsidR="006D538B" w:rsidRPr="00CC74D5">
        <w:t xml:space="preserve">( </w:t>
      </w:r>
      <w:proofErr w:type="spellStart"/>
      <w:r w:rsidR="006D538B" w:rsidRPr="00AB2AA5">
        <w:rPr>
          <w:i/>
        </w:rPr>
        <w:t>PhP</w:t>
      </w:r>
      <w:proofErr w:type="spellEnd"/>
      <w:proofErr w:type="gramEnd"/>
      <w:r w:rsidR="006D538B" w:rsidRPr="00AB2AA5">
        <w:rPr>
          <w:i/>
        </w:rPr>
        <w:t xml:space="preserve"> </w:t>
      </w:r>
      <w:r w:rsidR="00AB2AA5" w:rsidRPr="00AB2AA5">
        <w:rPr>
          <w:i/>
        </w:rPr>
        <w:t>1</w:t>
      </w:r>
      <w:r w:rsidR="00AB2AA5" w:rsidRPr="00AB2AA5">
        <w:rPr>
          <w:i/>
        </w:rPr>
        <w:t>,</w:t>
      </w:r>
      <w:r w:rsidR="00AB2AA5" w:rsidRPr="00AB2AA5">
        <w:rPr>
          <w:i/>
        </w:rPr>
        <w:t>001</w:t>
      </w:r>
      <w:r w:rsidR="00AB2AA5" w:rsidRPr="00AB2AA5">
        <w:rPr>
          <w:i/>
        </w:rPr>
        <w:t>,</w:t>
      </w:r>
      <w:r w:rsidR="00AB2AA5" w:rsidRPr="00AB2AA5">
        <w:rPr>
          <w:i/>
        </w:rPr>
        <w:t>875</w:t>
      </w:r>
      <w:r w:rsidR="00AB2AA5" w:rsidRPr="00AB2AA5">
        <w:rPr>
          <w:i/>
        </w:rPr>
        <w:t>.00</w:t>
      </w:r>
      <w:r w:rsidR="006D538B" w:rsidRPr="00AB2AA5">
        <w:rPr>
          <w:i/>
        </w:rPr>
        <w:t>)</w:t>
      </w:r>
      <w:r w:rsidRPr="00AB2AA5">
        <w:rPr>
          <w:i/>
        </w:rPr>
        <w:t>.</w:t>
      </w:r>
    </w:p>
    <w:p w14:paraId="6DDFFE04" w14:textId="77777777" w:rsidR="00FD2651" w:rsidRPr="00CC74D5" w:rsidRDefault="00FD2651">
      <w:pPr>
        <w:pBdr>
          <w:top w:val="nil"/>
          <w:left w:val="nil"/>
          <w:bottom w:val="nil"/>
          <w:right w:val="nil"/>
          <w:between w:val="nil"/>
        </w:pBdr>
        <w:ind w:left="1418"/>
      </w:pPr>
    </w:p>
    <w:p w14:paraId="4520D9A9" w14:textId="77777777" w:rsidR="00FD2651" w:rsidRDefault="0043613A">
      <w:pPr>
        <w:numPr>
          <w:ilvl w:val="0"/>
          <w:numId w:val="9"/>
        </w:numPr>
        <w:pBdr>
          <w:top w:val="nil"/>
          <w:left w:val="nil"/>
          <w:bottom w:val="nil"/>
          <w:right w:val="nil"/>
          <w:between w:val="nil"/>
        </w:pBdr>
        <w:ind w:left="1418" w:hanging="709"/>
      </w:pPr>
      <w:r w:rsidRPr="00CC74D5">
        <w:t>The source of funding is:</w:t>
      </w:r>
    </w:p>
    <w:p w14:paraId="57A330AF" w14:textId="77777777" w:rsidR="001825FC" w:rsidRDefault="001825FC" w:rsidP="001825FC">
      <w:pPr>
        <w:pStyle w:val="ListParagraph"/>
      </w:pPr>
    </w:p>
    <w:p w14:paraId="387E6B02" w14:textId="77777777" w:rsidR="00CD4345" w:rsidRDefault="001825FC" w:rsidP="002E6FAC">
      <w:pPr>
        <w:pStyle w:val="ListParagraph"/>
        <w:numPr>
          <w:ilvl w:val="0"/>
          <w:numId w:val="28"/>
        </w:numPr>
        <w:pBdr>
          <w:top w:val="nil"/>
          <w:left w:val="nil"/>
          <w:bottom w:val="nil"/>
          <w:right w:val="nil"/>
          <w:between w:val="nil"/>
        </w:pBdr>
      </w:pPr>
      <w:r>
        <w:t xml:space="preserve">Regular Agency Fund – General Fund – New General Appropriation – Specific Budget of National Government Agencies – </w:t>
      </w:r>
    </w:p>
    <w:p w14:paraId="55720CD6" w14:textId="64DC014B" w:rsidR="00C10363" w:rsidRDefault="00CD4345" w:rsidP="00CD4345">
      <w:pPr>
        <w:pStyle w:val="ListParagraph"/>
        <w:pBdr>
          <w:top w:val="nil"/>
          <w:left w:val="nil"/>
          <w:bottom w:val="nil"/>
          <w:right w:val="nil"/>
          <w:between w:val="nil"/>
        </w:pBdr>
        <w:ind w:left="1778"/>
        <w:rPr>
          <w:b/>
          <w:bCs/>
        </w:rPr>
      </w:pPr>
      <w:r w:rsidRPr="00CD4345">
        <w:rPr>
          <w:b/>
          <w:bCs/>
        </w:rPr>
        <w:t>CY 2024 Unprogrammed Fund - Routine Maintenance of National Roads (SARO2024-11-020800)</w:t>
      </w:r>
    </w:p>
    <w:p w14:paraId="672A84B8" w14:textId="77777777" w:rsidR="00CD4345" w:rsidRPr="00CD4345" w:rsidRDefault="00CD4345" w:rsidP="00CD4345">
      <w:pPr>
        <w:pStyle w:val="ListParagraph"/>
        <w:pBdr>
          <w:top w:val="nil"/>
          <w:left w:val="nil"/>
          <w:bottom w:val="nil"/>
          <w:right w:val="nil"/>
          <w:between w:val="nil"/>
        </w:pBdr>
        <w:ind w:left="1778"/>
        <w:rPr>
          <w:b/>
          <w:bCs/>
        </w:rPr>
      </w:pPr>
    </w:p>
    <w:p w14:paraId="301260A8" w14:textId="02AD5BA5" w:rsidR="00FD2651" w:rsidRPr="00CC74D5" w:rsidRDefault="0043613A" w:rsidP="004631BE">
      <w:pPr>
        <w:pStyle w:val="Heading2"/>
        <w:numPr>
          <w:ilvl w:val="0"/>
          <w:numId w:val="20"/>
        </w:numPr>
        <w:spacing w:before="0"/>
        <w:ind w:hanging="540"/>
        <w:jc w:val="left"/>
      </w:pPr>
      <w:bookmarkStart w:id="10" w:name="_Toc46916349"/>
      <w:r w:rsidRPr="00CD4345">
        <w:rPr>
          <w:bCs/>
        </w:rPr>
        <w:t>Bidding R</w:t>
      </w:r>
      <w:r w:rsidRPr="00CC74D5">
        <w:t>equirements</w:t>
      </w:r>
      <w:bookmarkEnd w:id="10"/>
    </w:p>
    <w:p w14:paraId="4C12E539" w14:textId="77777777" w:rsidR="00FD2651" w:rsidRPr="00CC74D5" w:rsidRDefault="00FD2651"/>
    <w:p w14:paraId="0BF08D88" w14:textId="77777777" w:rsidR="00FD2651" w:rsidRPr="00CC74D5" w:rsidRDefault="0043613A">
      <w:pPr>
        <w:pBdr>
          <w:top w:val="nil"/>
          <w:left w:val="nil"/>
          <w:bottom w:val="nil"/>
          <w:right w:val="nil"/>
          <w:between w:val="nil"/>
        </w:pBdr>
        <w:ind w:left="720"/>
      </w:pPr>
      <w:r w:rsidRPr="00CC74D5">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CC74D5" w:rsidRDefault="00FD2651"/>
    <w:p w14:paraId="0C281180" w14:textId="28DBD01D" w:rsidR="00FD2651" w:rsidRPr="00CC74D5" w:rsidRDefault="0043613A">
      <w:pPr>
        <w:ind w:left="720"/>
      </w:pPr>
      <w:r w:rsidRPr="00CC74D5">
        <w:t>Any amendments made to the IRR and other GPPB issuances shall be applicable only to the ongoing posting, advertisement, or</w:t>
      </w:r>
      <w:r w:rsidRPr="00CC74D5">
        <w:rPr>
          <w:b/>
        </w:rPr>
        <w:t xml:space="preserve"> </w:t>
      </w:r>
      <w:r w:rsidR="008053B0" w:rsidRPr="00CC74D5">
        <w:rPr>
          <w:b/>
        </w:rPr>
        <w:t>IB</w:t>
      </w:r>
      <w:r w:rsidR="008053B0" w:rsidRPr="00CC74D5">
        <w:t xml:space="preserve"> by</w:t>
      </w:r>
      <w:r w:rsidRPr="00CC74D5">
        <w:t xml:space="preserve"> the BAC through the issuance of a supplemental or bid bulletin. </w:t>
      </w:r>
    </w:p>
    <w:p w14:paraId="783401A3" w14:textId="77777777" w:rsidR="00FD2651" w:rsidRPr="00CC74D5" w:rsidRDefault="0043613A">
      <w:pPr>
        <w:ind w:left="720" w:hanging="90"/>
      </w:pPr>
      <w:r w:rsidRPr="00CC74D5">
        <w:t xml:space="preserve">  </w:t>
      </w:r>
    </w:p>
    <w:p w14:paraId="7E2FB582" w14:textId="77777777" w:rsidR="00FD2651" w:rsidRPr="00CC74D5" w:rsidRDefault="0043613A">
      <w:pPr>
        <w:pStyle w:val="Heading2"/>
        <w:spacing w:before="0"/>
        <w:ind w:left="720" w:firstLine="0"/>
        <w:jc w:val="both"/>
        <w:rPr>
          <w:b w:val="0"/>
          <w:sz w:val="24"/>
          <w:szCs w:val="24"/>
        </w:rPr>
      </w:pPr>
      <w:bookmarkStart w:id="11" w:name="_Toc46916350"/>
      <w:r w:rsidRPr="00CC74D5">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1"/>
    </w:p>
    <w:p w14:paraId="075340A1" w14:textId="77777777" w:rsidR="00FD2651" w:rsidRPr="00CC74D5" w:rsidRDefault="00FD2651"/>
    <w:p w14:paraId="1FE31278" w14:textId="6DFA0A0D" w:rsidR="00FD2651" w:rsidRPr="00CC74D5" w:rsidRDefault="0043613A" w:rsidP="004631BE">
      <w:pPr>
        <w:pStyle w:val="Heading2"/>
        <w:numPr>
          <w:ilvl w:val="0"/>
          <w:numId w:val="20"/>
        </w:numPr>
        <w:spacing w:before="0"/>
        <w:ind w:hanging="540"/>
        <w:jc w:val="left"/>
      </w:pPr>
      <w:bookmarkStart w:id="12" w:name="_Toc46916351"/>
      <w:r w:rsidRPr="00CC74D5">
        <w:t>Corrupt, Fraudulent, Collusive, and Coercive Practices</w:t>
      </w:r>
      <w:bookmarkEnd w:id="12"/>
    </w:p>
    <w:p w14:paraId="65483EFD" w14:textId="77777777" w:rsidR="00FD2651" w:rsidRPr="00CC74D5" w:rsidRDefault="00FD2651"/>
    <w:p w14:paraId="1FA54EFF" w14:textId="77777777" w:rsidR="00FD2651" w:rsidRPr="00CC74D5" w:rsidRDefault="0043613A">
      <w:pPr>
        <w:ind w:left="720"/>
      </w:pPr>
      <w:r w:rsidRPr="00CC74D5">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CC74D5" w:rsidRDefault="00FD2651">
      <w:pPr>
        <w:ind w:left="720"/>
      </w:pPr>
    </w:p>
    <w:p w14:paraId="7BD434E0" w14:textId="77777777" w:rsidR="00CC74D5" w:rsidRPr="00CC74D5" w:rsidRDefault="00CC74D5">
      <w:pPr>
        <w:ind w:left="720"/>
      </w:pPr>
    </w:p>
    <w:p w14:paraId="238F28F9" w14:textId="749CF339" w:rsidR="00FD2651" w:rsidRPr="00CC74D5" w:rsidRDefault="0043613A" w:rsidP="004631BE">
      <w:pPr>
        <w:pStyle w:val="Heading2"/>
        <w:numPr>
          <w:ilvl w:val="0"/>
          <w:numId w:val="20"/>
        </w:numPr>
        <w:spacing w:before="0"/>
        <w:ind w:hanging="540"/>
        <w:jc w:val="left"/>
      </w:pPr>
      <w:bookmarkStart w:id="13" w:name="_Toc46916352"/>
      <w:r w:rsidRPr="00CC74D5">
        <w:lastRenderedPageBreak/>
        <w:t>Eligible Bidders</w:t>
      </w:r>
      <w:bookmarkEnd w:id="13"/>
    </w:p>
    <w:p w14:paraId="5EECA847" w14:textId="77777777" w:rsidR="00FD2651" w:rsidRPr="00CC74D5" w:rsidRDefault="0043613A">
      <w:pPr>
        <w:pBdr>
          <w:top w:val="nil"/>
          <w:left w:val="nil"/>
          <w:bottom w:val="nil"/>
          <w:right w:val="nil"/>
          <w:between w:val="nil"/>
        </w:pBdr>
        <w:ind w:left="1440" w:hanging="720"/>
      </w:pPr>
      <w:r w:rsidRPr="00CC74D5">
        <w:t>5.1.</w:t>
      </w:r>
      <w:r w:rsidRPr="00CC74D5">
        <w:tab/>
        <w:t>Only Bids of Bidders found to be legally, technically, and financially capable will be evaluated.</w:t>
      </w:r>
    </w:p>
    <w:p w14:paraId="38008735" w14:textId="77777777" w:rsidR="00FD2651" w:rsidRPr="00CC74D5" w:rsidRDefault="00FD2651">
      <w:pPr>
        <w:pBdr>
          <w:top w:val="nil"/>
          <w:left w:val="nil"/>
          <w:bottom w:val="nil"/>
          <w:right w:val="nil"/>
          <w:between w:val="nil"/>
        </w:pBdr>
        <w:ind w:left="1440" w:hanging="720"/>
      </w:pPr>
    </w:p>
    <w:p w14:paraId="467C4FA4" w14:textId="43177A97" w:rsidR="00FD2651" w:rsidRPr="00CC74D5" w:rsidRDefault="0043613A" w:rsidP="003A4305">
      <w:pPr>
        <w:pBdr>
          <w:top w:val="nil"/>
          <w:left w:val="nil"/>
          <w:bottom w:val="nil"/>
          <w:right w:val="nil"/>
          <w:between w:val="nil"/>
        </w:pBdr>
        <w:ind w:left="1440" w:hanging="720"/>
      </w:pPr>
      <w:r w:rsidRPr="00CC74D5">
        <w:t>5.2.</w:t>
      </w:r>
      <w:r w:rsidRPr="00CC74D5">
        <w:tab/>
      </w:r>
      <w:r w:rsidR="003A4305" w:rsidRPr="00CC74D5">
        <w:t xml:space="preserve">a. </w:t>
      </w:r>
      <w:proofErr w:type="gramStart"/>
      <w:r w:rsidRPr="00CC74D5">
        <w:t>Foreign</w:t>
      </w:r>
      <w:proofErr w:type="gramEnd"/>
      <w:r w:rsidRPr="00CC74D5">
        <w:t xml:space="preserve"> ownership </w:t>
      </w:r>
      <w:r w:rsidR="009B6455" w:rsidRPr="00CC74D5">
        <w:t xml:space="preserve">limited to those allowed under the rules may participate </w:t>
      </w:r>
      <w:r w:rsidRPr="00CC74D5">
        <w:t xml:space="preserve">in this Project. </w:t>
      </w:r>
    </w:p>
    <w:p w14:paraId="2A0811E2" w14:textId="77777777" w:rsidR="00FD2651" w:rsidRPr="00CC74D5" w:rsidRDefault="00FD2651">
      <w:pPr>
        <w:ind w:left="1843"/>
      </w:pPr>
    </w:p>
    <w:p w14:paraId="12A2D3A3" w14:textId="77777777" w:rsidR="00FD2651" w:rsidRPr="00CC74D5" w:rsidRDefault="0043613A">
      <w:pPr>
        <w:pBdr>
          <w:top w:val="nil"/>
          <w:left w:val="nil"/>
          <w:bottom w:val="nil"/>
          <w:right w:val="nil"/>
          <w:between w:val="nil"/>
        </w:pBdr>
        <w:ind w:left="1440" w:hanging="720"/>
      </w:pPr>
      <w:r w:rsidRPr="00CC74D5">
        <w:t>5.3.</w:t>
      </w:r>
      <w:r w:rsidRPr="00CC74D5">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585CB488" w14:textId="0285AD31" w:rsidR="00FD2651" w:rsidRPr="00CC74D5" w:rsidRDefault="00FD2651" w:rsidP="003A4305">
      <w:pPr>
        <w:pBdr>
          <w:top w:val="nil"/>
          <w:left w:val="nil"/>
          <w:bottom w:val="nil"/>
          <w:right w:val="nil"/>
          <w:between w:val="nil"/>
        </w:pBdr>
      </w:pPr>
    </w:p>
    <w:p w14:paraId="7786A443" w14:textId="5D51D8D0" w:rsidR="00FD2651" w:rsidRPr="00CC74D5" w:rsidRDefault="0043613A" w:rsidP="00F841B0">
      <w:pPr>
        <w:numPr>
          <w:ilvl w:val="0"/>
          <w:numId w:val="2"/>
        </w:numPr>
        <w:ind w:left="2520" w:hanging="425"/>
      </w:pPr>
      <w:r w:rsidRPr="00CC74D5">
        <w:t xml:space="preserve">Completed at least two (2) similar contracts, the aggregate amount of which should be equivalent to at least </w:t>
      </w:r>
      <w:r w:rsidRPr="00CC74D5">
        <w:rPr>
          <w:i/>
        </w:rPr>
        <w:t xml:space="preserve">fifty percent (50%) in the case of non-expendable supplies and services </w:t>
      </w:r>
      <w:r w:rsidRPr="00CC74D5">
        <w:t>of the ABC for this Project; and</w:t>
      </w:r>
    </w:p>
    <w:p w14:paraId="03589CE6" w14:textId="77777777" w:rsidR="00FD2651" w:rsidRPr="00CC74D5" w:rsidRDefault="00FD2651" w:rsidP="00F841B0">
      <w:pPr>
        <w:ind w:left="2520"/>
      </w:pPr>
    </w:p>
    <w:p w14:paraId="7987CF16" w14:textId="77777777" w:rsidR="00FD2651" w:rsidRPr="00CC74D5" w:rsidRDefault="0043613A" w:rsidP="00F841B0">
      <w:pPr>
        <w:numPr>
          <w:ilvl w:val="0"/>
          <w:numId w:val="2"/>
        </w:numPr>
        <w:ind w:left="2520" w:hanging="425"/>
      </w:pPr>
      <w:r w:rsidRPr="00CC74D5">
        <w:t>The largest of these similar contracts must be equivalent to at least half of the percentage of the ABC as required above.</w:t>
      </w:r>
    </w:p>
    <w:p w14:paraId="6A206D49" w14:textId="77777777" w:rsidR="00FD2651" w:rsidRPr="00CC74D5" w:rsidRDefault="00FD2651" w:rsidP="00F841B0">
      <w:pPr>
        <w:ind w:left="2520"/>
      </w:pPr>
    </w:p>
    <w:p w14:paraId="790D71BE" w14:textId="77777777" w:rsidR="00FD2651" w:rsidRPr="00CC74D5" w:rsidRDefault="0043613A">
      <w:pPr>
        <w:ind w:left="1440" w:hanging="720"/>
      </w:pPr>
      <w:r w:rsidRPr="00CC74D5">
        <w:t>5.4.</w:t>
      </w:r>
      <w:r w:rsidRPr="00CC74D5">
        <w:tab/>
        <w:t xml:space="preserve">The Bidders shall comply with the eligibility criteria under Section 23.4.1 of the 2016 IRR of RA No. 9184.  </w:t>
      </w:r>
    </w:p>
    <w:p w14:paraId="13D17944" w14:textId="77777777" w:rsidR="00FD2651" w:rsidRPr="00CC74D5" w:rsidRDefault="00FD2651">
      <w:pPr>
        <w:pBdr>
          <w:top w:val="nil"/>
          <w:left w:val="nil"/>
          <w:bottom w:val="nil"/>
          <w:right w:val="nil"/>
          <w:between w:val="nil"/>
        </w:pBdr>
        <w:ind w:left="1440" w:hanging="720"/>
      </w:pPr>
    </w:p>
    <w:p w14:paraId="6625E743" w14:textId="330D6A59" w:rsidR="00FD2651" w:rsidRPr="00CC74D5" w:rsidRDefault="0043613A" w:rsidP="004631BE">
      <w:pPr>
        <w:pStyle w:val="Heading2"/>
        <w:numPr>
          <w:ilvl w:val="0"/>
          <w:numId w:val="20"/>
        </w:numPr>
        <w:spacing w:before="0"/>
        <w:ind w:hanging="540"/>
        <w:jc w:val="left"/>
      </w:pPr>
      <w:bookmarkStart w:id="14" w:name="_Toc46916353"/>
      <w:r w:rsidRPr="00CC74D5">
        <w:t>Origin of Goods</w:t>
      </w:r>
      <w:bookmarkEnd w:id="14"/>
    </w:p>
    <w:p w14:paraId="5725F312" w14:textId="77777777" w:rsidR="00FD2651" w:rsidRPr="00CC74D5" w:rsidRDefault="00FD2651"/>
    <w:p w14:paraId="65EACB6F" w14:textId="77777777" w:rsidR="00FD2651" w:rsidRPr="00CC74D5" w:rsidRDefault="0043613A">
      <w:pPr>
        <w:ind w:left="720"/>
      </w:pPr>
      <w:r w:rsidRPr="00CC74D5">
        <w:t xml:space="preserve">There is no restriction on the origin of goods other than those prohibited by a decision of the UN Security Council taken under Chapter VII of the Charter of the UN, subject to Domestic Preference requirements under </w:t>
      </w:r>
      <w:r w:rsidRPr="00CC74D5">
        <w:rPr>
          <w:b/>
        </w:rPr>
        <w:t>ITB</w:t>
      </w:r>
      <w:r w:rsidRPr="00CC74D5">
        <w:t xml:space="preserve"> Clause 18.</w:t>
      </w:r>
    </w:p>
    <w:p w14:paraId="7B8B4F9E" w14:textId="77777777" w:rsidR="00FD2651" w:rsidRPr="00CC74D5" w:rsidRDefault="00FD2651"/>
    <w:p w14:paraId="2A7A48A0" w14:textId="1531630F" w:rsidR="00FD2651" w:rsidRPr="00CC74D5" w:rsidRDefault="0043613A" w:rsidP="004631BE">
      <w:pPr>
        <w:pStyle w:val="Heading2"/>
        <w:numPr>
          <w:ilvl w:val="0"/>
          <w:numId w:val="20"/>
        </w:numPr>
        <w:spacing w:before="0"/>
        <w:ind w:hanging="540"/>
        <w:jc w:val="left"/>
      </w:pPr>
      <w:bookmarkStart w:id="15" w:name="_Toc46916354"/>
      <w:r w:rsidRPr="00CC74D5">
        <w:t>Subcontracts</w:t>
      </w:r>
      <w:bookmarkEnd w:id="15"/>
    </w:p>
    <w:p w14:paraId="3040EF14" w14:textId="77777777" w:rsidR="00FD2651" w:rsidRPr="00CC74D5" w:rsidRDefault="00FD2651"/>
    <w:p w14:paraId="46209AA5" w14:textId="77777777" w:rsidR="00FD2651" w:rsidRPr="00CC74D5" w:rsidRDefault="0043613A">
      <w:pPr>
        <w:numPr>
          <w:ilvl w:val="2"/>
          <w:numId w:val="36"/>
        </w:numPr>
        <w:pBdr>
          <w:top w:val="nil"/>
          <w:left w:val="nil"/>
          <w:bottom w:val="nil"/>
          <w:right w:val="nil"/>
          <w:between w:val="nil"/>
        </w:pBdr>
        <w:ind w:left="1418" w:hanging="709"/>
      </w:pPr>
      <w:r w:rsidRPr="00CC74D5">
        <w:t>The Bidder may subcontract portions of the Project to the extent allowed by the Procuring Entity as stated herein, but in no case more than twenty percent (20%) of the Project.</w:t>
      </w:r>
    </w:p>
    <w:p w14:paraId="6BD9979C" w14:textId="77777777" w:rsidR="00FD2651" w:rsidRPr="00CC74D5" w:rsidRDefault="00FD2651">
      <w:pPr>
        <w:pBdr>
          <w:top w:val="nil"/>
          <w:left w:val="nil"/>
          <w:bottom w:val="nil"/>
          <w:right w:val="nil"/>
          <w:between w:val="nil"/>
        </w:pBdr>
        <w:ind w:left="1418"/>
      </w:pPr>
    </w:p>
    <w:p w14:paraId="159A3C8D" w14:textId="77777777" w:rsidR="00FD2651" w:rsidRPr="00CC74D5" w:rsidRDefault="0043613A">
      <w:pPr>
        <w:pBdr>
          <w:top w:val="nil"/>
          <w:left w:val="nil"/>
          <w:bottom w:val="nil"/>
          <w:right w:val="nil"/>
          <w:between w:val="nil"/>
        </w:pBdr>
        <w:ind w:left="1418"/>
      </w:pPr>
      <w:r w:rsidRPr="00CC74D5">
        <w:t xml:space="preserve">The Procuring Entity has prescribed that: </w:t>
      </w:r>
    </w:p>
    <w:p w14:paraId="07A3A297" w14:textId="77777777" w:rsidR="00FD2651" w:rsidRPr="00CC74D5" w:rsidRDefault="0043613A" w:rsidP="00F841B0">
      <w:pPr>
        <w:numPr>
          <w:ilvl w:val="3"/>
          <w:numId w:val="35"/>
        </w:numPr>
        <w:pBdr>
          <w:top w:val="nil"/>
          <w:left w:val="nil"/>
          <w:bottom w:val="nil"/>
          <w:right w:val="nil"/>
          <w:between w:val="nil"/>
        </w:pBdr>
        <w:ind w:left="1890" w:hanging="425"/>
      </w:pPr>
      <w:r w:rsidRPr="00CC74D5">
        <w:t>Subcontracting is not allowed.</w:t>
      </w:r>
    </w:p>
    <w:p w14:paraId="27F77D41" w14:textId="77777777" w:rsidR="003A4305" w:rsidRPr="00CC74D5" w:rsidRDefault="003A4305" w:rsidP="003A4305">
      <w:pPr>
        <w:pBdr>
          <w:top w:val="nil"/>
          <w:left w:val="nil"/>
          <w:bottom w:val="nil"/>
          <w:right w:val="nil"/>
          <w:between w:val="nil"/>
        </w:pBdr>
        <w:ind w:left="1890"/>
      </w:pPr>
    </w:p>
    <w:p w14:paraId="4480201E" w14:textId="3B8004E3" w:rsidR="00FD2651" w:rsidRPr="00CC74D5" w:rsidRDefault="0043613A" w:rsidP="004631BE">
      <w:pPr>
        <w:pStyle w:val="Heading2"/>
        <w:numPr>
          <w:ilvl w:val="0"/>
          <w:numId w:val="20"/>
        </w:numPr>
        <w:spacing w:before="0"/>
        <w:ind w:hanging="540"/>
        <w:jc w:val="left"/>
      </w:pPr>
      <w:bookmarkStart w:id="16" w:name="_heading=h.z337ya" w:colFirst="0" w:colLast="0"/>
      <w:bookmarkStart w:id="17" w:name="_heading=h.3j2qqm3" w:colFirst="0" w:colLast="0"/>
      <w:bookmarkStart w:id="18" w:name="_Toc46916355"/>
      <w:bookmarkEnd w:id="16"/>
      <w:bookmarkEnd w:id="17"/>
      <w:r w:rsidRPr="00CC74D5">
        <w:t>Pre-Bid Conference</w:t>
      </w:r>
      <w:bookmarkEnd w:id="18"/>
    </w:p>
    <w:p w14:paraId="025CF24C" w14:textId="77777777" w:rsidR="00FD2651" w:rsidRPr="00CC74D5" w:rsidRDefault="00FD2651"/>
    <w:p w14:paraId="42C80774" w14:textId="4478A04D" w:rsidR="00FD2651" w:rsidRPr="00CC74D5" w:rsidRDefault="0043613A">
      <w:pPr>
        <w:ind w:left="720"/>
        <w:rPr>
          <w:b/>
        </w:rPr>
      </w:pPr>
      <w:r w:rsidRPr="00CC74D5">
        <w:t xml:space="preserve">The Procuring Entity will hold a pre-bid conference for this Project on the specified date and time and either at its physical address </w:t>
      </w:r>
      <w:r w:rsidR="003A4305" w:rsidRPr="00CC74D5">
        <w:t>DPWH Palawan 3</w:t>
      </w:r>
      <w:r w:rsidR="003A4305" w:rsidRPr="00CC74D5">
        <w:rPr>
          <w:vertAlign w:val="superscript"/>
        </w:rPr>
        <w:t>rd</w:t>
      </w:r>
      <w:r w:rsidR="003A4305" w:rsidRPr="00CC74D5">
        <w:t xml:space="preserve"> District Engineering Office Bidding Room</w:t>
      </w:r>
      <w:r w:rsidRPr="00CC74D5">
        <w:t xml:space="preserve"> as indicated in paragraph 6 of the </w:t>
      </w:r>
      <w:r w:rsidRPr="00CC74D5">
        <w:rPr>
          <w:b/>
        </w:rPr>
        <w:t>IB.</w:t>
      </w:r>
    </w:p>
    <w:p w14:paraId="0ED2CFAD" w14:textId="77777777" w:rsidR="00FD2651" w:rsidRPr="00CC74D5" w:rsidRDefault="00FD2651"/>
    <w:p w14:paraId="4875E4DB" w14:textId="4B8D224E" w:rsidR="00FD2651" w:rsidRPr="00CC74D5" w:rsidRDefault="0043613A" w:rsidP="004631BE">
      <w:pPr>
        <w:pStyle w:val="Heading2"/>
        <w:numPr>
          <w:ilvl w:val="0"/>
          <w:numId w:val="20"/>
        </w:numPr>
        <w:spacing w:before="0"/>
        <w:ind w:hanging="540"/>
        <w:jc w:val="left"/>
      </w:pPr>
      <w:bookmarkStart w:id="19" w:name="_Toc46916356"/>
      <w:r w:rsidRPr="00CC74D5">
        <w:t>Clarification and Amendment of Bidding Documents</w:t>
      </w:r>
      <w:bookmarkEnd w:id="19"/>
    </w:p>
    <w:p w14:paraId="6DD98A8F" w14:textId="77777777" w:rsidR="00FD2651" w:rsidRPr="00CC74D5" w:rsidRDefault="00FD2651">
      <w:pPr>
        <w:ind w:left="720"/>
      </w:pPr>
    </w:p>
    <w:p w14:paraId="4DA58A75" w14:textId="77777777" w:rsidR="00FD2651" w:rsidRPr="00CC74D5" w:rsidRDefault="0043613A">
      <w:pPr>
        <w:ind w:left="720"/>
      </w:pPr>
      <w:r w:rsidRPr="00CC74D5">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CC74D5">
        <w:rPr>
          <w:b/>
        </w:rPr>
        <w:lastRenderedPageBreak/>
        <w:t>IB</w:t>
      </w:r>
      <w:r w:rsidRPr="00CC74D5">
        <w:t>, at least ten (10) calendar days before the deadline set for the submission and receipt of Bids.</w:t>
      </w:r>
    </w:p>
    <w:p w14:paraId="62BD83BE" w14:textId="77777777" w:rsidR="00FD2651" w:rsidRPr="00CC74D5" w:rsidRDefault="00FD2651"/>
    <w:p w14:paraId="1B73F6AE" w14:textId="6D0C7EBD" w:rsidR="00FD2651" w:rsidRPr="00CC74D5" w:rsidRDefault="0043613A" w:rsidP="004631BE">
      <w:pPr>
        <w:pStyle w:val="Heading2"/>
        <w:numPr>
          <w:ilvl w:val="0"/>
          <w:numId w:val="20"/>
        </w:numPr>
        <w:spacing w:before="0"/>
        <w:ind w:hanging="540"/>
        <w:jc w:val="left"/>
      </w:pPr>
      <w:bookmarkStart w:id="20" w:name="_Toc46916357"/>
      <w:r w:rsidRPr="00CC74D5">
        <w:t>Documents comprising the Bid: Eligibility and Technical Components</w:t>
      </w:r>
      <w:bookmarkEnd w:id="20"/>
    </w:p>
    <w:p w14:paraId="4ACB1ED8" w14:textId="77777777" w:rsidR="00FD2651" w:rsidRPr="00CC74D5" w:rsidRDefault="00FD2651"/>
    <w:p w14:paraId="6D6B0FB2" w14:textId="1810AFD9" w:rsidR="00FD2651" w:rsidRPr="00CC74D5" w:rsidRDefault="0043613A">
      <w:pPr>
        <w:numPr>
          <w:ilvl w:val="2"/>
          <w:numId w:val="25"/>
        </w:numPr>
        <w:pBdr>
          <w:top w:val="nil"/>
          <w:left w:val="nil"/>
          <w:bottom w:val="nil"/>
          <w:right w:val="nil"/>
          <w:between w:val="nil"/>
        </w:pBdr>
        <w:ind w:left="1418" w:hanging="709"/>
      </w:pPr>
      <w:bookmarkStart w:id="21" w:name="_heading=h.3whwml4" w:colFirst="0" w:colLast="0"/>
      <w:bookmarkEnd w:id="21"/>
      <w:proofErr w:type="gramStart"/>
      <w:r w:rsidRPr="00CC74D5">
        <w:t>The  first</w:t>
      </w:r>
      <w:proofErr w:type="gramEnd"/>
      <w:r w:rsidRPr="00CC74D5">
        <w:t xml:space="preserve"> envelope shall contain the eligibility and technical documents of the Bid as specified in </w:t>
      </w:r>
      <w:r w:rsidRPr="00CC74D5">
        <w:rPr>
          <w:b/>
        </w:rPr>
        <w:t>Section VIII (Checklist of Technical and Financial Documents)</w:t>
      </w:r>
      <w:r w:rsidRPr="00CC74D5">
        <w:t xml:space="preserve">. </w:t>
      </w:r>
    </w:p>
    <w:p w14:paraId="3F460797" w14:textId="77777777" w:rsidR="00FD2651" w:rsidRPr="00CC74D5" w:rsidRDefault="00FD2651">
      <w:pPr>
        <w:pBdr>
          <w:top w:val="nil"/>
          <w:left w:val="nil"/>
          <w:bottom w:val="nil"/>
          <w:right w:val="nil"/>
          <w:between w:val="nil"/>
        </w:pBdr>
        <w:ind w:left="1418" w:hanging="720"/>
      </w:pPr>
    </w:p>
    <w:p w14:paraId="7C9E034B" w14:textId="77777777" w:rsidR="00FD2651" w:rsidRPr="00CC74D5" w:rsidRDefault="0043613A">
      <w:pPr>
        <w:numPr>
          <w:ilvl w:val="2"/>
          <w:numId w:val="25"/>
        </w:numPr>
        <w:pBdr>
          <w:top w:val="nil"/>
          <w:left w:val="nil"/>
          <w:bottom w:val="nil"/>
          <w:right w:val="nil"/>
          <w:between w:val="nil"/>
        </w:pBdr>
        <w:ind w:left="1418" w:hanging="709"/>
      </w:pPr>
      <w:bookmarkStart w:id="22" w:name="_heading=h.2bn6wsx" w:colFirst="0" w:colLast="0"/>
      <w:bookmarkEnd w:id="22"/>
      <w:r w:rsidRPr="00CC74D5">
        <w:t xml:space="preserve">The Bidder’s SLCC as indicated in </w:t>
      </w:r>
      <w:r w:rsidRPr="00CC74D5">
        <w:rPr>
          <w:b/>
        </w:rPr>
        <w:t>ITB</w:t>
      </w:r>
      <w:r w:rsidRPr="00CC74D5">
        <w:t xml:space="preserve"> Clause 5.3 should have been completed within </w:t>
      </w:r>
      <w:r w:rsidRPr="00CC74D5">
        <w:rPr>
          <w:i/>
        </w:rPr>
        <w:t xml:space="preserve">[state relevant period as provided in paragraph 2 of the </w:t>
      </w:r>
      <w:r w:rsidRPr="00CC74D5">
        <w:rPr>
          <w:b/>
          <w:i/>
        </w:rPr>
        <w:t>IB</w:t>
      </w:r>
      <w:r w:rsidRPr="00CC74D5">
        <w:rPr>
          <w:i/>
        </w:rPr>
        <w:t xml:space="preserve">] </w:t>
      </w:r>
      <w:r w:rsidRPr="00CC74D5">
        <w:t>prior to the deadline for the submission and receipt of bids.</w:t>
      </w:r>
    </w:p>
    <w:p w14:paraId="54F15379" w14:textId="77777777" w:rsidR="00FD2651" w:rsidRPr="00CC74D5" w:rsidRDefault="00FD2651">
      <w:pPr>
        <w:pBdr>
          <w:top w:val="nil"/>
          <w:left w:val="nil"/>
          <w:bottom w:val="nil"/>
          <w:right w:val="nil"/>
          <w:between w:val="nil"/>
        </w:pBdr>
        <w:ind w:left="9540"/>
        <w:rPr>
          <w:shd w:val="clear" w:color="auto" w:fill="D9EAD3"/>
        </w:rPr>
      </w:pPr>
      <w:bookmarkStart w:id="23" w:name="_heading=h.lc3ibcwac7k7" w:colFirst="0" w:colLast="0"/>
      <w:bookmarkEnd w:id="23"/>
    </w:p>
    <w:p w14:paraId="491C3348" w14:textId="77777777" w:rsidR="00FD2651" w:rsidRPr="00CC74D5" w:rsidRDefault="0043613A">
      <w:pPr>
        <w:numPr>
          <w:ilvl w:val="2"/>
          <w:numId w:val="25"/>
        </w:numPr>
        <w:pBdr>
          <w:top w:val="nil"/>
          <w:left w:val="nil"/>
          <w:bottom w:val="nil"/>
          <w:right w:val="nil"/>
          <w:between w:val="nil"/>
        </w:pBdr>
        <w:ind w:left="1418" w:hanging="709"/>
      </w:pPr>
      <w:bookmarkStart w:id="24" w:name="_heading=h.11rv89k581xh" w:colFirst="0" w:colLast="0"/>
      <w:bookmarkEnd w:id="24"/>
      <w:r w:rsidRPr="00CC74D5">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CC74D5" w:rsidRDefault="00FD2651">
      <w:pPr>
        <w:pBdr>
          <w:top w:val="nil"/>
          <w:left w:val="nil"/>
          <w:bottom w:val="nil"/>
          <w:right w:val="nil"/>
          <w:between w:val="nil"/>
        </w:pBdr>
        <w:ind w:left="720"/>
      </w:pPr>
      <w:bookmarkStart w:id="25" w:name="_heading=h.tih12ve8tat" w:colFirst="0" w:colLast="0"/>
      <w:bookmarkEnd w:id="25"/>
    </w:p>
    <w:p w14:paraId="52A23631" w14:textId="2065C5B8" w:rsidR="00FD2651" w:rsidRPr="00CC74D5" w:rsidRDefault="0043613A" w:rsidP="004631BE">
      <w:pPr>
        <w:pStyle w:val="Heading2"/>
        <w:numPr>
          <w:ilvl w:val="0"/>
          <w:numId w:val="20"/>
        </w:numPr>
        <w:spacing w:before="0"/>
        <w:ind w:hanging="540"/>
        <w:jc w:val="left"/>
      </w:pPr>
      <w:bookmarkStart w:id="26" w:name="_Toc46916358"/>
      <w:r w:rsidRPr="00CC74D5">
        <w:t>Documents comprising the Bid: Financial Component</w:t>
      </w:r>
      <w:bookmarkEnd w:id="26"/>
    </w:p>
    <w:p w14:paraId="3405E06D" w14:textId="77777777" w:rsidR="00FD2651" w:rsidRPr="00CC74D5" w:rsidRDefault="00FD2651"/>
    <w:p w14:paraId="607F7B48" w14:textId="77777777" w:rsidR="00FD2651" w:rsidRPr="00CC74D5" w:rsidRDefault="0043613A">
      <w:pPr>
        <w:numPr>
          <w:ilvl w:val="1"/>
          <w:numId w:val="8"/>
        </w:numPr>
        <w:pBdr>
          <w:top w:val="nil"/>
          <w:left w:val="nil"/>
          <w:bottom w:val="nil"/>
          <w:right w:val="nil"/>
          <w:between w:val="nil"/>
        </w:pBdr>
        <w:ind w:hanging="731"/>
      </w:pPr>
      <w:proofErr w:type="gramStart"/>
      <w:r w:rsidRPr="00CC74D5">
        <w:t>The  second</w:t>
      </w:r>
      <w:proofErr w:type="gramEnd"/>
      <w:r w:rsidRPr="00CC74D5">
        <w:t xml:space="preserve"> bid envelope shall contain the financial documents for the Bid as specified in </w:t>
      </w:r>
      <w:r w:rsidRPr="00CC74D5">
        <w:rPr>
          <w:b/>
        </w:rPr>
        <w:t>Section VIII (Checklist of Technical and Financial Documents)</w:t>
      </w:r>
      <w:r w:rsidRPr="00CC74D5">
        <w:t xml:space="preserve">. </w:t>
      </w:r>
    </w:p>
    <w:p w14:paraId="15A95027" w14:textId="77777777" w:rsidR="00FD2651" w:rsidRPr="00CC74D5" w:rsidRDefault="00FD2651">
      <w:pPr>
        <w:pBdr>
          <w:top w:val="nil"/>
          <w:left w:val="nil"/>
          <w:bottom w:val="nil"/>
          <w:right w:val="nil"/>
          <w:between w:val="nil"/>
        </w:pBdr>
        <w:ind w:left="1440" w:hanging="720"/>
      </w:pPr>
    </w:p>
    <w:p w14:paraId="1B74973A" w14:textId="6C256FB0" w:rsidR="00FD2651" w:rsidRPr="00CC74D5" w:rsidRDefault="0043613A">
      <w:pPr>
        <w:numPr>
          <w:ilvl w:val="1"/>
          <w:numId w:val="8"/>
        </w:numPr>
        <w:pBdr>
          <w:top w:val="nil"/>
          <w:left w:val="nil"/>
          <w:bottom w:val="nil"/>
          <w:right w:val="nil"/>
          <w:between w:val="nil"/>
        </w:pBdr>
        <w:ind w:hanging="731"/>
      </w:pPr>
      <w:r w:rsidRPr="00CC74D5">
        <w:t>If the Bidder claims preference as a Domestic Bidder or Domestic Entity, a certification issued by DTI shall be provided by the Bidder in accordance with Section 43.1.</w:t>
      </w:r>
      <w:r w:rsidR="00813ECA" w:rsidRPr="00CC74D5">
        <w:t>3</w:t>
      </w:r>
      <w:r w:rsidRPr="00CC74D5">
        <w:t xml:space="preserve"> of the 2016 revised IRR of RA No. 9184.</w:t>
      </w:r>
    </w:p>
    <w:p w14:paraId="62DA423E" w14:textId="77777777" w:rsidR="00FD2651" w:rsidRPr="00CC74D5" w:rsidRDefault="00FD2651">
      <w:pPr>
        <w:pBdr>
          <w:top w:val="nil"/>
          <w:left w:val="nil"/>
          <w:bottom w:val="nil"/>
          <w:right w:val="nil"/>
          <w:between w:val="nil"/>
        </w:pBdr>
        <w:ind w:left="1440" w:hanging="720"/>
      </w:pPr>
    </w:p>
    <w:p w14:paraId="6A2C2AE0" w14:textId="77777777" w:rsidR="00FD2651" w:rsidRPr="00CC74D5" w:rsidRDefault="0043613A">
      <w:pPr>
        <w:numPr>
          <w:ilvl w:val="1"/>
          <w:numId w:val="8"/>
        </w:numPr>
        <w:pBdr>
          <w:top w:val="nil"/>
          <w:left w:val="nil"/>
          <w:bottom w:val="nil"/>
          <w:right w:val="nil"/>
          <w:between w:val="nil"/>
        </w:pBdr>
        <w:ind w:hanging="731"/>
      </w:pPr>
      <w:r w:rsidRPr="00CC74D5">
        <w:t xml:space="preserve">Any bid exceeding the ABC indicated in paragraph 1 of the </w:t>
      </w:r>
      <w:r w:rsidRPr="00CC74D5">
        <w:rPr>
          <w:b/>
        </w:rPr>
        <w:t xml:space="preserve">IB </w:t>
      </w:r>
      <w:r w:rsidRPr="00CC74D5">
        <w:t>shall not be accepted.</w:t>
      </w:r>
    </w:p>
    <w:p w14:paraId="3B75B1DC" w14:textId="77777777" w:rsidR="00FD2651" w:rsidRPr="00CC74D5" w:rsidRDefault="00FD2651">
      <w:pPr>
        <w:pBdr>
          <w:top w:val="nil"/>
          <w:left w:val="nil"/>
          <w:bottom w:val="nil"/>
          <w:right w:val="nil"/>
          <w:between w:val="nil"/>
        </w:pBdr>
        <w:ind w:left="1440" w:hanging="720"/>
      </w:pPr>
    </w:p>
    <w:p w14:paraId="2D3520A3" w14:textId="77777777" w:rsidR="00FD2651" w:rsidRPr="00CC74D5" w:rsidRDefault="0043613A">
      <w:pPr>
        <w:numPr>
          <w:ilvl w:val="1"/>
          <w:numId w:val="8"/>
        </w:numPr>
        <w:pBdr>
          <w:top w:val="nil"/>
          <w:left w:val="nil"/>
          <w:bottom w:val="nil"/>
          <w:right w:val="nil"/>
          <w:between w:val="nil"/>
        </w:pBdr>
        <w:ind w:hanging="731"/>
      </w:pPr>
      <w:r w:rsidRPr="00CC74D5">
        <w:t>For Foreign-funded Procurement, a ceiling may be applied to bid prices provided the conditions are met under Section 31.2 of the 2016 revised IRR of RA No. 9184.</w:t>
      </w:r>
    </w:p>
    <w:p w14:paraId="6A31CD47" w14:textId="77777777" w:rsidR="00FD2651" w:rsidRPr="00CC74D5" w:rsidRDefault="00FD2651">
      <w:pPr>
        <w:pBdr>
          <w:top w:val="nil"/>
          <w:left w:val="nil"/>
          <w:bottom w:val="nil"/>
          <w:right w:val="nil"/>
          <w:between w:val="nil"/>
        </w:pBdr>
        <w:ind w:left="1440"/>
      </w:pPr>
    </w:p>
    <w:p w14:paraId="096C027B" w14:textId="77777777" w:rsidR="00FD2651" w:rsidRPr="00CC74D5" w:rsidRDefault="00FD2651"/>
    <w:p w14:paraId="0FA7E920" w14:textId="4886D841" w:rsidR="00FD2651" w:rsidRPr="00CC74D5" w:rsidRDefault="0043613A" w:rsidP="004631BE">
      <w:pPr>
        <w:pStyle w:val="Heading2"/>
        <w:numPr>
          <w:ilvl w:val="0"/>
          <w:numId w:val="20"/>
        </w:numPr>
        <w:spacing w:before="0"/>
        <w:ind w:hanging="540"/>
        <w:jc w:val="left"/>
      </w:pPr>
      <w:bookmarkStart w:id="27" w:name="_Toc46916359"/>
      <w:r w:rsidRPr="00CC74D5">
        <w:t>Bid Prices</w:t>
      </w:r>
      <w:bookmarkEnd w:id="27"/>
    </w:p>
    <w:p w14:paraId="37A72C32" w14:textId="77777777" w:rsidR="00FD2651" w:rsidRPr="00CC74D5" w:rsidRDefault="00FD2651"/>
    <w:p w14:paraId="23573D27" w14:textId="77777777" w:rsidR="00FD2651" w:rsidRPr="00CC74D5" w:rsidRDefault="0043613A">
      <w:pPr>
        <w:ind w:left="1440" w:hanging="720"/>
      </w:pPr>
      <w:r w:rsidRPr="00CC74D5">
        <w:t>12.1.</w:t>
      </w:r>
      <w:r w:rsidRPr="00CC74D5">
        <w:tab/>
        <w:t>Prices indicated on the Price Schedule shall be entered separately in the following manner:</w:t>
      </w:r>
    </w:p>
    <w:p w14:paraId="64D1C37A" w14:textId="77777777" w:rsidR="00FD2651" w:rsidRPr="00CC74D5" w:rsidRDefault="00FD2651">
      <w:pPr>
        <w:ind w:left="720"/>
      </w:pPr>
    </w:p>
    <w:p w14:paraId="5E451601"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within the Procuring Entity’s country:</w:t>
      </w:r>
    </w:p>
    <w:p w14:paraId="1B6A19C7" w14:textId="77777777" w:rsidR="00FD2651" w:rsidRPr="00CC74D5" w:rsidRDefault="00FD2651">
      <w:pPr>
        <w:pBdr>
          <w:top w:val="nil"/>
          <w:left w:val="nil"/>
          <w:bottom w:val="nil"/>
          <w:right w:val="nil"/>
          <w:between w:val="nil"/>
        </w:pBdr>
        <w:ind w:left="1843" w:hanging="720"/>
      </w:pPr>
    </w:p>
    <w:p w14:paraId="506BB2F8" w14:textId="77777777" w:rsidR="00FD2651" w:rsidRPr="00CC74D5" w:rsidRDefault="0043613A">
      <w:pPr>
        <w:numPr>
          <w:ilvl w:val="0"/>
          <w:numId w:val="1"/>
        </w:numPr>
        <w:ind w:left="2694" w:hanging="425"/>
      </w:pPr>
      <w:r w:rsidRPr="00CC74D5">
        <w:t>The price of the Goods quoted EXW (ex-works, ex-factory, ex-warehouse, ex-showroom, or off-the-shelf, as applicable);</w:t>
      </w:r>
    </w:p>
    <w:p w14:paraId="4EBDBF77" w14:textId="77777777" w:rsidR="00FD2651" w:rsidRPr="00CC74D5" w:rsidRDefault="00FD2651">
      <w:pPr>
        <w:ind w:left="2694"/>
      </w:pPr>
    </w:p>
    <w:p w14:paraId="60671D3B" w14:textId="77777777" w:rsidR="00FD2651" w:rsidRPr="00CC74D5" w:rsidRDefault="0043613A">
      <w:pPr>
        <w:numPr>
          <w:ilvl w:val="0"/>
          <w:numId w:val="1"/>
        </w:numPr>
        <w:ind w:left="2694" w:hanging="425"/>
      </w:pPr>
      <w:r w:rsidRPr="00CC74D5">
        <w:t>The cost of all customs duties and sales and other taxes already paid or payable;</w:t>
      </w:r>
    </w:p>
    <w:p w14:paraId="6ED95AF0" w14:textId="77777777" w:rsidR="00FD2651" w:rsidRPr="00CC74D5" w:rsidRDefault="00FD2651">
      <w:pPr>
        <w:ind w:left="2694"/>
      </w:pPr>
    </w:p>
    <w:p w14:paraId="2382A8B8" w14:textId="77777777" w:rsidR="00FD2651" w:rsidRPr="00CC74D5" w:rsidRDefault="0043613A">
      <w:pPr>
        <w:numPr>
          <w:ilvl w:val="0"/>
          <w:numId w:val="1"/>
        </w:numPr>
        <w:ind w:left="2694" w:hanging="425"/>
      </w:pPr>
      <w:r w:rsidRPr="00CC74D5">
        <w:t xml:space="preserve">The cost of transportation, insurance, and other costs incidental to delivery of the Goods to their final destination; and </w:t>
      </w:r>
    </w:p>
    <w:p w14:paraId="668F5450" w14:textId="77777777" w:rsidR="00FD2651" w:rsidRPr="00CC74D5" w:rsidRDefault="00FD2651">
      <w:pPr>
        <w:ind w:left="2694"/>
      </w:pPr>
    </w:p>
    <w:p w14:paraId="23A2671E" w14:textId="77777777" w:rsidR="00FD2651" w:rsidRPr="00CC74D5" w:rsidRDefault="0043613A">
      <w:pPr>
        <w:numPr>
          <w:ilvl w:val="0"/>
          <w:numId w:val="1"/>
        </w:numPr>
        <w:ind w:left="2694" w:hanging="425"/>
      </w:pPr>
      <w:r w:rsidRPr="00CC74D5">
        <w:t>The price of other (incidental) services, if any, listed in e.</w:t>
      </w:r>
    </w:p>
    <w:p w14:paraId="285AAC83" w14:textId="2C2CE745" w:rsidR="00FD2651" w:rsidRPr="00CC74D5" w:rsidRDefault="00FD2651">
      <w:pPr>
        <w:ind w:left="2694"/>
      </w:pPr>
    </w:p>
    <w:p w14:paraId="3998E36C"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abroad:</w:t>
      </w:r>
    </w:p>
    <w:p w14:paraId="39598B2A" w14:textId="77777777" w:rsidR="00FD2651" w:rsidRPr="00CC74D5" w:rsidRDefault="00FD2651">
      <w:pPr>
        <w:pBdr>
          <w:top w:val="nil"/>
          <w:left w:val="nil"/>
          <w:bottom w:val="nil"/>
          <w:right w:val="nil"/>
          <w:between w:val="nil"/>
        </w:pBdr>
        <w:ind w:left="1843" w:hanging="720"/>
      </w:pPr>
    </w:p>
    <w:p w14:paraId="3B3C976F" w14:textId="77777777" w:rsidR="00FD2651" w:rsidRPr="00CC74D5" w:rsidRDefault="0043613A">
      <w:pPr>
        <w:numPr>
          <w:ilvl w:val="0"/>
          <w:numId w:val="4"/>
        </w:numPr>
        <w:ind w:left="2694" w:hanging="425"/>
      </w:pPr>
      <w:r w:rsidRPr="00CC74D5">
        <w:t xml:space="preserve">Unless otherwise stated in the </w:t>
      </w:r>
      <w:r w:rsidRPr="00CC74D5">
        <w:rPr>
          <w:b/>
        </w:rPr>
        <w:t>BDS</w:t>
      </w:r>
      <w:r w:rsidRPr="00CC74D5">
        <w:t xml:space="preserve">, the price of the Goods shall be quoted delivered duty paid (DDP) with the place of destination in the Philippines as specified in the </w:t>
      </w:r>
      <w:r w:rsidRPr="00CC74D5">
        <w:rPr>
          <w:b/>
        </w:rPr>
        <w:t>BDS</w:t>
      </w:r>
      <w:r w:rsidRPr="00CC74D5">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CC74D5" w:rsidRDefault="00FD2651">
      <w:pPr>
        <w:ind w:left="2694"/>
      </w:pPr>
    </w:p>
    <w:p w14:paraId="3CC2F1FB" w14:textId="77777777" w:rsidR="00FD2651" w:rsidRPr="00CC74D5" w:rsidRDefault="0043613A">
      <w:pPr>
        <w:numPr>
          <w:ilvl w:val="0"/>
          <w:numId w:val="4"/>
        </w:numPr>
        <w:ind w:left="2694" w:hanging="425"/>
      </w:pPr>
      <w:r w:rsidRPr="00CC74D5">
        <w:t xml:space="preserve">The price of other (incidental) services, if any, as listed in </w:t>
      </w:r>
      <w:r w:rsidRPr="00CC74D5">
        <w:rPr>
          <w:b/>
        </w:rPr>
        <w:t>Section VII (Technical Specifications).</w:t>
      </w:r>
    </w:p>
    <w:p w14:paraId="1DCA05D3" w14:textId="77777777" w:rsidR="00FD2651" w:rsidRPr="00CC74D5" w:rsidRDefault="00FD2651"/>
    <w:p w14:paraId="253E51CC" w14:textId="375B599F" w:rsidR="00FD2651" w:rsidRPr="00CC74D5" w:rsidRDefault="0043613A" w:rsidP="004631BE">
      <w:pPr>
        <w:pStyle w:val="Heading2"/>
        <w:numPr>
          <w:ilvl w:val="0"/>
          <w:numId w:val="20"/>
        </w:numPr>
        <w:spacing w:before="0"/>
        <w:ind w:hanging="540"/>
        <w:jc w:val="left"/>
      </w:pPr>
      <w:bookmarkStart w:id="28" w:name="_Toc46916360"/>
      <w:r w:rsidRPr="00CC74D5">
        <w:t>Bid and Payment Currencies</w:t>
      </w:r>
      <w:bookmarkEnd w:id="28"/>
    </w:p>
    <w:p w14:paraId="62D4BB20" w14:textId="77777777" w:rsidR="00FD2651" w:rsidRPr="00CC74D5" w:rsidRDefault="00FD2651"/>
    <w:p w14:paraId="161BA76C" w14:textId="77777777" w:rsidR="00FD2651" w:rsidRPr="00CC74D5" w:rsidRDefault="0043613A">
      <w:pPr>
        <w:numPr>
          <w:ilvl w:val="2"/>
          <w:numId w:val="24"/>
        </w:numPr>
        <w:pBdr>
          <w:top w:val="nil"/>
          <w:left w:val="nil"/>
          <w:bottom w:val="nil"/>
          <w:right w:val="nil"/>
          <w:between w:val="nil"/>
        </w:pBdr>
        <w:ind w:left="1418" w:hanging="709"/>
      </w:pPr>
      <w:bookmarkStart w:id="29" w:name="_heading=h.49x2ik5" w:colFirst="0" w:colLast="0"/>
      <w:bookmarkEnd w:id="29"/>
      <w:r w:rsidRPr="00CC74D5">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CC74D5" w:rsidRDefault="00FD2651">
      <w:pPr>
        <w:pBdr>
          <w:top w:val="nil"/>
          <w:left w:val="nil"/>
          <w:bottom w:val="nil"/>
          <w:right w:val="nil"/>
          <w:between w:val="nil"/>
        </w:pBdr>
        <w:ind w:left="1418" w:hanging="720"/>
      </w:pPr>
    </w:p>
    <w:p w14:paraId="21779FA6" w14:textId="77777777" w:rsidR="00FD2651" w:rsidRPr="00CC74D5" w:rsidRDefault="0043613A">
      <w:pPr>
        <w:numPr>
          <w:ilvl w:val="2"/>
          <w:numId w:val="24"/>
        </w:numPr>
        <w:pBdr>
          <w:top w:val="nil"/>
          <w:left w:val="nil"/>
          <w:bottom w:val="nil"/>
          <w:right w:val="nil"/>
          <w:between w:val="nil"/>
        </w:pBdr>
        <w:ind w:left="1418" w:hanging="709"/>
      </w:pPr>
      <w:r w:rsidRPr="00CC74D5">
        <w:t>Payment of the contract price shall be made in:</w:t>
      </w:r>
    </w:p>
    <w:p w14:paraId="05345D3A" w14:textId="77777777" w:rsidR="00FD2651" w:rsidRPr="00CC74D5" w:rsidRDefault="00FD2651">
      <w:pPr>
        <w:pBdr>
          <w:top w:val="nil"/>
          <w:left w:val="nil"/>
          <w:bottom w:val="nil"/>
          <w:right w:val="nil"/>
          <w:between w:val="nil"/>
        </w:pBdr>
        <w:ind w:left="1418"/>
        <w:rPr>
          <w:i/>
        </w:rPr>
      </w:pPr>
    </w:p>
    <w:p w14:paraId="567A1EF1" w14:textId="77777777" w:rsidR="00FD2651" w:rsidRPr="00CC74D5" w:rsidRDefault="0043613A">
      <w:pPr>
        <w:numPr>
          <w:ilvl w:val="3"/>
          <w:numId w:val="23"/>
        </w:numPr>
        <w:pBdr>
          <w:top w:val="nil"/>
          <w:left w:val="nil"/>
          <w:bottom w:val="nil"/>
          <w:right w:val="nil"/>
          <w:between w:val="nil"/>
        </w:pBdr>
        <w:ind w:left="1843" w:hanging="425"/>
      </w:pPr>
      <w:r w:rsidRPr="00CC74D5">
        <w:t>Philippine Pesos.</w:t>
      </w:r>
    </w:p>
    <w:p w14:paraId="2601F9B7" w14:textId="77777777" w:rsidR="00FD2651" w:rsidRPr="00CC74D5" w:rsidRDefault="00FD2651">
      <w:pPr>
        <w:pBdr>
          <w:top w:val="nil"/>
          <w:left w:val="nil"/>
          <w:bottom w:val="nil"/>
          <w:right w:val="nil"/>
          <w:between w:val="nil"/>
        </w:pBdr>
        <w:ind w:left="1843" w:hanging="720"/>
      </w:pPr>
    </w:p>
    <w:p w14:paraId="11471B34" w14:textId="78573C44" w:rsidR="00FD2651" w:rsidRPr="00CC74D5" w:rsidRDefault="0043613A" w:rsidP="004631BE">
      <w:pPr>
        <w:pStyle w:val="Heading2"/>
        <w:numPr>
          <w:ilvl w:val="0"/>
          <w:numId w:val="20"/>
        </w:numPr>
        <w:spacing w:before="0"/>
        <w:ind w:hanging="540"/>
        <w:jc w:val="left"/>
      </w:pPr>
      <w:bookmarkStart w:id="30" w:name="_Toc46916361"/>
      <w:r w:rsidRPr="00CC74D5">
        <w:t>Bid Security</w:t>
      </w:r>
      <w:bookmarkEnd w:id="30"/>
      <w:r w:rsidRPr="00CC74D5">
        <w:t xml:space="preserve"> </w:t>
      </w:r>
    </w:p>
    <w:p w14:paraId="2A341C42" w14:textId="77777777" w:rsidR="00F841B0" w:rsidRPr="00CC74D5" w:rsidRDefault="00F841B0" w:rsidP="00F841B0"/>
    <w:p w14:paraId="30A23C39" w14:textId="77777777" w:rsidR="00FD2651" w:rsidRPr="00CC74D5" w:rsidRDefault="0043613A">
      <w:pPr>
        <w:numPr>
          <w:ilvl w:val="1"/>
          <w:numId w:val="5"/>
        </w:numPr>
        <w:pBdr>
          <w:top w:val="nil"/>
          <w:left w:val="nil"/>
          <w:bottom w:val="nil"/>
          <w:right w:val="nil"/>
          <w:between w:val="nil"/>
        </w:pBdr>
        <w:ind w:left="1418" w:hanging="709"/>
      </w:pPr>
      <w:r w:rsidRPr="00CC74D5">
        <w:t>The Bidder shall submit a Bid Securing Declaration</w:t>
      </w:r>
      <w:r w:rsidRPr="00CC74D5">
        <w:rPr>
          <w:vertAlign w:val="superscript"/>
        </w:rPr>
        <w:footnoteReference w:id="1"/>
      </w:r>
      <w:r w:rsidRPr="00CC74D5">
        <w:t xml:space="preserve"> or any form of Bid Security in the amount indicated in the </w:t>
      </w:r>
      <w:r w:rsidRPr="00CC74D5">
        <w:rPr>
          <w:b/>
        </w:rPr>
        <w:t>BDS</w:t>
      </w:r>
      <w:r w:rsidRPr="00CC74D5">
        <w:t xml:space="preserve">, which shall be not less than the percentage of the ABC in accordance with the schedule in the </w:t>
      </w:r>
      <w:r w:rsidRPr="00CC74D5">
        <w:rPr>
          <w:b/>
        </w:rPr>
        <w:t>BDS</w:t>
      </w:r>
      <w:r w:rsidRPr="00CC74D5">
        <w:t xml:space="preserve">. </w:t>
      </w:r>
    </w:p>
    <w:p w14:paraId="5AED19C4" w14:textId="77777777" w:rsidR="00FD2651" w:rsidRPr="00CC74D5" w:rsidRDefault="00FD2651">
      <w:pPr>
        <w:pBdr>
          <w:top w:val="nil"/>
          <w:left w:val="nil"/>
          <w:bottom w:val="nil"/>
          <w:right w:val="nil"/>
          <w:between w:val="nil"/>
        </w:pBdr>
      </w:pPr>
    </w:p>
    <w:p w14:paraId="550263D8" w14:textId="3FDDB346" w:rsidR="00FD2651" w:rsidRPr="00CC74D5" w:rsidRDefault="0043613A">
      <w:pPr>
        <w:numPr>
          <w:ilvl w:val="1"/>
          <w:numId w:val="5"/>
        </w:numPr>
        <w:pBdr>
          <w:top w:val="nil"/>
          <w:left w:val="nil"/>
          <w:bottom w:val="nil"/>
          <w:right w:val="nil"/>
          <w:between w:val="nil"/>
        </w:pBdr>
        <w:ind w:left="1418" w:hanging="709"/>
      </w:pPr>
      <w:r w:rsidRPr="00CC74D5">
        <w:t xml:space="preserve">The Bid and bid security shall be valid until </w:t>
      </w:r>
      <w:r w:rsidR="003A4305" w:rsidRPr="00CC74D5">
        <w:rPr>
          <w:i/>
        </w:rPr>
        <w:t>120 Calendar days</w:t>
      </w:r>
      <w:r w:rsidRPr="00CC74D5">
        <w:rPr>
          <w:i/>
        </w:rPr>
        <w:t>.</w:t>
      </w:r>
      <w:r w:rsidRPr="00CC74D5">
        <w:t xml:space="preserve">  Any Bid not accompanied by an acceptable bid security shall be rejected by the Procuring Entity as non-responsive.</w:t>
      </w:r>
    </w:p>
    <w:p w14:paraId="57BD4808" w14:textId="77777777" w:rsidR="00FD2651" w:rsidRPr="00CC74D5" w:rsidRDefault="00FD2651">
      <w:pPr>
        <w:pBdr>
          <w:top w:val="nil"/>
          <w:left w:val="nil"/>
          <w:bottom w:val="nil"/>
          <w:right w:val="nil"/>
          <w:between w:val="nil"/>
        </w:pBdr>
        <w:ind w:left="1440"/>
      </w:pPr>
    </w:p>
    <w:p w14:paraId="4C51430E" w14:textId="60BEDEE8" w:rsidR="00FD2651" w:rsidRPr="00CC74D5" w:rsidRDefault="0043613A" w:rsidP="004631BE">
      <w:pPr>
        <w:pStyle w:val="Heading2"/>
        <w:numPr>
          <w:ilvl w:val="0"/>
          <w:numId w:val="20"/>
        </w:numPr>
        <w:spacing w:before="0"/>
        <w:ind w:hanging="540"/>
        <w:jc w:val="left"/>
      </w:pPr>
      <w:bookmarkStart w:id="31" w:name="_Toc46916362"/>
      <w:r w:rsidRPr="00CC74D5">
        <w:t>Sealing and Marking of Bids</w:t>
      </w:r>
      <w:bookmarkEnd w:id="31"/>
    </w:p>
    <w:p w14:paraId="648656F6" w14:textId="77777777" w:rsidR="00FD2651" w:rsidRPr="00CC74D5" w:rsidRDefault="00FD2651"/>
    <w:p w14:paraId="10C30445" w14:textId="77777777" w:rsidR="00FD2651" w:rsidRPr="00CC74D5" w:rsidRDefault="0043613A">
      <w:pPr>
        <w:ind w:left="720"/>
      </w:pPr>
      <w:r w:rsidRPr="00CC74D5">
        <w:t xml:space="preserve">Each Bidder shall submit one copy of the first and second components of its Bid. </w:t>
      </w:r>
    </w:p>
    <w:p w14:paraId="248789EF" w14:textId="77777777" w:rsidR="00FD2651" w:rsidRPr="00CC74D5" w:rsidRDefault="00FD2651">
      <w:pPr>
        <w:ind w:left="720"/>
      </w:pPr>
    </w:p>
    <w:p w14:paraId="7EC35882" w14:textId="77777777" w:rsidR="00FD2651" w:rsidRPr="00CC74D5" w:rsidRDefault="0043613A">
      <w:pPr>
        <w:ind w:left="720"/>
      </w:pPr>
      <w:r w:rsidRPr="00CC74D5">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CC74D5" w:rsidRDefault="00FD2651">
      <w:pPr>
        <w:ind w:left="720"/>
      </w:pPr>
    </w:p>
    <w:p w14:paraId="2D8FEB36" w14:textId="4948C5B6" w:rsidR="00FD2651" w:rsidRPr="00CC74D5" w:rsidRDefault="0043613A">
      <w:pPr>
        <w:ind w:left="720"/>
      </w:pPr>
      <w:r w:rsidRPr="00CC74D5">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CC74D5" w:rsidRDefault="00FD2651"/>
    <w:p w14:paraId="6832535B" w14:textId="092AC9B4" w:rsidR="00FD2651" w:rsidRPr="00CC74D5" w:rsidRDefault="0043613A" w:rsidP="004631BE">
      <w:pPr>
        <w:pStyle w:val="Heading2"/>
        <w:numPr>
          <w:ilvl w:val="0"/>
          <w:numId w:val="20"/>
        </w:numPr>
        <w:spacing w:before="0"/>
        <w:ind w:hanging="540"/>
        <w:jc w:val="left"/>
      </w:pPr>
      <w:bookmarkStart w:id="32" w:name="_Toc46916363"/>
      <w:r w:rsidRPr="00CC74D5">
        <w:t>Deadline for Submission of Bids</w:t>
      </w:r>
      <w:bookmarkEnd w:id="32"/>
    </w:p>
    <w:p w14:paraId="6DB4BB7F" w14:textId="77777777" w:rsidR="00FD2651" w:rsidRPr="00CC74D5" w:rsidRDefault="00FD2651"/>
    <w:p w14:paraId="4989F77D" w14:textId="77777777" w:rsidR="00FD2651" w:rsidRPr="00CC74D5" w:rsidRDefault="0043613A">
      <w:pPr>
        <w:ind w:left="1440" w:hanging="720"/>
        <w:rPr>
          <w:b/>
        </w:rPr>
      </w:pPr>
      <w:r w:rsidRPr="00CC74D5">
        <w:t>16.1.</w:t>
      </w:r>
      <w:r w:rsidRPr="00CC74D5">
        <w:tab/>
        <w:t xml:space="preserve">The Bidders shall submit on the specified date and time and either at its physical address or through online submission as indicated in paragraph 7 of the </w:t>
      </w:r>
      <w:r w:rsidRPr="00CC74D5">
        <w:rPr>
          <w:b/>
        </w:rPr>
        <w:t xml:space="preserve">IB.  </w:t>
      </w:r>
    </w:p>
    <w:p w14:paraId="4CE85618" w14:textId="77777777" w:rsidR="00FD2651" w:rsidRPr="00CC74D5" w:rsidRDefault="00FD2651">
      <w:pPr>
        <w:ind w:left="1440" w:hanging="720"/>
        <w:rPr>
          <w:b/>
        </w:rPr>
      </w:pPr>
    </w:p>
    <w:p w14:paraId="7B693CAA" w14:textId="0BB6A69E" w:rsidR="00FD2651" w:rsidRPr="00CC74D5" w:rsidRDefault="0043613A" w:rsidP="004631BE">
      <w:pPr>
        <w:pStyle w:val="Heading2"/>
        <w:numPr>
          <w:ilvl w:val="0"/>
          <w:numId w:val="20"/>
        </w:numPr>
        <w:spacing w:before="0"/>
        <w:ind w:hanging="540"/>
        <w:jc w:val="left"/>
      </w:pPr>
      <w:bookmarkStart w:id="33" w:name="_Toc46916364"/>
      <w:r w:rsidRPr="00CC74D5">
        <w:t>Opening and Preliminary Examination of Bids</w:t>
      </w:r>
      <w:bookmarkEnd w:id="33"/>
    </w:p>
    <w:p w14:paraId="0F4931E2" w14:textId="77777777" w:rsidR="00FD2651" w:rsidRPr="00CC74D5" w:rsidRDefault="00FD2651"/>
    <w:p w14:paraId="060B62C7" w14:textId="77777777" w:rsidR="00FD2651" w:rsidRPr="00CC74D5" w:rsidRDefault="0043613A">
      <w:pPr>
        <w:numPr>
          <w:ilvl w:val="1"/>
          <w:numId w:val="21"/>
        </w:numPr>
        <w:pBdr>
          <w:top w:val="nil"/>
          <w:left w:val="nil"/>
          <w:bottom w:val="nil"/>
          <w:right w:val="nil"/>
          <w:between w:val="nil"/>
        </w:pBdr>
        <w:ind w:left="1418" w:hanging="720"/>
      </w:pPr>
      <w:r w:rsidRPr="00CC74D5">
        <w:t xml:space="preserve">The BAC shall open the Bids in public at the time, on the date, and at the place specified in paragraph 9 of the </w:t>
      </w:r>
      <w:r w:rsidRPr="00CC74D5">
        <w:rPr>
          <w:b/>
        </w:rPr>
        <w:t>IB</w:t>
      </w:r>
      <w:r w:rsidRPr="00CC74D5">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CC74D5" w:rsidRDefault="00FD2651">
      <w:pPr>
        <w:pBdr>
          <w:top w:val="nil"/>
          <w:left w:val="nil"/>
          <w:bottom w:val="nil"/>
          <w:right w:val="nil"/>
          <w:between w:val="nil"/>
        </w:pBdr>
        <w:ind w:left="1418"/>
      </w:pPr>
    </w:p>
    <w:p w14:paraId="0D683CF5" w14:textId="77777777" w:rsidR="00FD2651" w:rsidRPr="00CC74D5" w:rsidRDefault="0043613A">
      <w:pPr>
        <w:pBdr>
          <w:top w:val="nil"/>
          <w:left w:val="nil"/>
          <w:bottom w:val="nil"/>
          <w:right w:val="nil"/>
          <w:between w:val="nil"/>
        </w:pBdr>
        <w:ind w:left="1418"/>
      </w:pPr>
      <w:bookmarkStart w:id="34" w:name="_heading=h.32hioqz" w:colFirst="0" w:colLast="0"/>
      <w:bookmarkEnd w:id="34"/>
      <w:r w:rsidRPr="00CC74D5">
        <w:t xml:space="preserve">In case the Bids cannot be opened as scheduled due to justifiable reasons, the rescheduling requirements under Section 29 of the 2016 revised IRR of RA No. 9184 shall prevail. </w:t>
      </w:r>
    </w:p>
    <w:p w14:paraId="72F73FEB" w14:textId="77777777" w:rsidR="00FD2651" w:rsidRPr="00CC74D5" w:rsidRDefault="00FD2651">
      <w:pPr>
        <w:pBdr>
          <w:top w:val="nil"/>
          <w:left w:val="nil"/>
          <w:bottom w:val="nil"/>
          <w:right w:val="nil"/>
          <w:between w:val="nil"/>
        </w:pBdr>
        <w:ind w:left="1418"/>
      </w:pPr>
    </w:p>
    <w:p w14:paraId="125C0E10" w14:textId="77777777" w:rsidR="00FD2651" w:rsidRPr="00CC74D5" w:rsidRDefault="0043613A">
      <w:pPr>
        <w:numPr>
          <w:ilvl w:val="1"/>
          <w:numId w:val="21"/>
        </w:numPr>
        <w:pBdr>
          <w:top w:val="nil"/>
          <w:left w:val="nil"/>
          <w:bottom w:val="nil"/>
          <w:right w:val="nil"/>
          <w:between w:val="nil"/>
        </w:pBdr>
        <w:ind w:left="1418" w:hanging="709"/>
      </w:pPr>
      <w:r w:rsidRPr="00CC74D5">
        <w:t>The preliminary examination of bids shall be governed by Section 30 of the 2016 revised IRR of RA No. 9184.</w:t>
      </w:r>
    </w:p>
    <w:p w14:paraId="709440AB" w14:textId="77777777" w:rsidR="00FD2651" w:rsidRPr="00CC74D5" w:rsidRDefault="00FD2651">
      <w:pPr>
        <w:pBdr>
          <w:top w:val="nil"/>
          <w:left w:val="nil"/>
          <w:bottom w:val="nil"/>
          <w:right w:val="nil"/>
          <w:between w:val="nil"/>
        </w:pBdr>
        <w:ind w:left="720" w:hanging="720"/>
      </w:pPr>
    </w:p>
    <w:p w14:paraId="0281DD8E" w14:textId="2B27E24C" w:rsidR="00FD2651" w:rsidRPr="00CC74D5" w:rsidRDefault="0043613A" w:rsidP="00B3091B">
      <w:pPr>
        <w:pStyle w:val="Heading2"/>
        <w:numPr>
          <w:ilvl w:val="0"/>
          <w:numId w:val="20"/>
        </w:numPr>
        <w:spacing w:before="0"/>
        <w:ind w:left="720" w:hanging="540"/>
        <w:jc w:val="left"/>
      </w:pPr>
      <w:bookmarkStart w:id="35" w:name="_Toc46916365"/>
      <w:r w:rsidRPr="00CC74D5">
        <w:t>Domestic Preference</w:t>
      </w:r>
      <w:bookmarkEnd w:id="35"/>
    </w:p>
    <w:p w14:paraId="4B1D46C2" w14:textId="77777777" w:rsidR="00FD2651" w:rsidRPr="00CC74D5" w:rsidRDefault="00FD2651"/>
    <w:p w14:paraId="3D3066D5" w14:textId="77777777" w:rsidR="00FD2651" w:rsidRPr="00CC74D5" w:rsidRDefault="0043613A">
      <w:pPr>
        <w:ind w:left="1440" w:hanging="720"/>
      </w:pPr>
      <w:r w:rsidRPr="00CC74D5">
        <w:t>18.1.</w:t>
      </w:r>
      <w:r w:rsidRPr="00CC74D5">
        <w:tab/>
        <w:t>The Procuring Entity will grant a margin of preference for the purpose of comparison of Bids in accordance with Section 43.1.2 of the 2016 revised IRR of RA No. 9184.</w:t>
      </w:r>
    </w:p>
    <w:p w14:paraId="04E5C882" w14:textId="77777777" w:rsidR="00FD2651" w:rsidRPr="00CC74D5" w:rsidRDefault="00FD2651">
      <w:pPr>
        <w:ind w:left="1440" w:hanging="720"/>
      </w:pPr>
    </w:p>
    <w:p w14:paraId="70AA957A" w14:textId="77777777" w:rsidR="00FD2651" w:rsidRPr="00CC74D5" w:rsidRDefault="00FD2651"/>
    <w:p w14:paraId="5B354ED9" w14:textId="6A5870AB" w:rsidR="00FD2651" w:rsidRPr="00CC74D5" w:rsidRDefault="0043613A" w:rsidP="00B3091B">
      <w:pPr>
        <w:pStyle w:val="Heading2"/>
        <w:numPr>
          <w:ilvl w:val="0"/>
          <w:numId w:val="20"/>
        </w:numPr>
        <w:spacing w:before="0"/>
        <w:ind w:left="720" w:hanging="616"/>
        <w:jc w:val="left"/>
      </w:pPr>
      <w:bookmarkStart w:id="36" w:name="_Toc46916366"/>
      <w:r w:rsidRPr="00CC74D5">
        <w:t>Detailed Evaluation and Comparison of Bids</w:t>
      </w:r>
      <w:bookmarkEnd w:id="36"/>
    </w:p>
    <w:p w14:paraId="271EB978" w14:textId="77777777" w:rsidR="00FD2651" w:rsidRPr="00CC74D5" w:rsidRDefault="00FD2651"/>
    <w:p w14:paraId="60BDF3E1" w14:textId="77777777" w:rsidR="00FD2651" w:rsidRPr="00CC74D5" w:rsidRDefault="0043613A">
      <w:pPr>
        <w:numPr>
          <w:ilvl w:val="1"/>
          <w:numId w:val="17"/>
        </w:numPr>
        <w:pBdr>
          <w:top w:val="nil"/>
          <w:left w:val="nil"/>
          <w:bottom w:val="nil"/>
          <w:right w:val="nil"/>
          <w:between w:val="nil"/>
        </w:pBdr>
        <w:ind w:left="1418" w:hanging="709"/>
      </w:pPr>
      <w:r w:rsidRPr="00CC74D5">
        <w:t>The Procuring BAC shall immediately conduct a detailed evaluation of all Bids rated “</w:t>
      </w:r>
      <w:r w:rsidRPr="00CC74D5">
        <w:rPr>
          <w:i/>
        </w:rPr>
        <w:t>passed</w:t>
      </w:r>
      <w:r w:rsidRPr="00CC74D5">
        <w:t>,” using non-discretionary pass/fail criteria.  The BAC shall consider the conditions in the evaluation of Bids under Section 32.2 of the 2016 revised IRR of RA No. 9184.</w:t>
      </w:r>
    </w:p>
    <w:p w14:paraId="7241DCEC" w14:textId="77777777" w:rsidR="00FD2651" w:rsidRPr="00CC74D5" w:rsidRDefault="00FD2651">
      <w:pPr>
        <w:pBdr>
          <w:top w:val="nil"/>
          <w:left w:val="nil"/>
          <w:bottom w:val="nil"/>
          <w:right w:val="nil"/>
          <w:between w:val="nil"/>
        </w:pBdr>
        <w:ind w:left="1620"/>
      </w:pPr>
    </w:p>
    <w:p w14:paraId="2BD0F7A9" w14:textId="77777777" w:rsidR="00FD2651" w:rsidRPr="00CC74D5" w:rsidRDefault="0043613A">
      <w:pPr>
        <w:numPr>
          <w:ilvl w:val="1"/>
          <w:numId w:val="17"/>
        </w:numPr>
        <w:pBdr>
          <w:top w:val="nil"/>
          <w:left w:val="nil"/>
          <w:bottom w:val="nil"/>
          <w:right w:val="nil"/>
          <w:between w:val="nil"/>
        </w:pBdr>
        <w:ind w:left="1418" w:hanging="709"/>
      </w:pPr>
      <w:r w:rsidRPr="00CC74D5">
        <w:t xml:space="preserve">If the Project allows partial </w:t>
      </w:r>
      <w:proofErr w:type="gramStart"/>
      <w:r w:rsidRPr="00CC74D5">
        <w:t>bids,  bidders</w:t>
      </w:r>
      <w:proofErr w:type="gramEnd"/>
      <w:r w:rsidRPr="00CC74D5">
        <w:t xml:space="preserve"> may submit a proposal on any of the lots or items,  and evaluation will be undertaken on a per lot  or item basis, as the case maybe. In this case, the Bid Security as required by </w:t>
      </w:r>
      <w:r w:rsidRPr="00CC74D5">
        <w:rPr>
          <w:b/>
        </w:rPr>
        <w:t>ITB</w:t>
      </w:r>
      <w:r w:rsidRPr="00CC74D5">
        <w:t xml:space="preserve"> Clause 15 shall be submitted for </w:t>
      </w:r>
      <w:proofErr w:type="gramStart"/>
      <w:r w:rsidRPr="00CC74D5">
        <w:t>each  lot</w:t>
      </w:r>
      <w:proofErr w:type="gramEnd"/>
      <w:r w:rsidRPr="00CC74D5">
        <w:t xml:space="preserve"> or item separately.</w:t>
      </w:r>
    </w:p>
    <w:p w14:paraId="0AB9CB17" w14:textId="77777777" w:rsidR="00FD2651" w:rsidRPr="00CC74D5" w:rsidRDefault="00FD2651">
      <w:pPr>
        <w:pBdr>
          <w:top w:val="nil"/>
          <w:left w:val="nil"/>
          <w:bottom w:val="nil"/>
          <w:right w:val="nil"/>
          <w:between w:val="nil"/>
        </w:pBdr>
        <w:ind w:left="720"/>
      </w:pPr>
    </w:p>
    <w:p w14:paraId="14B0E9C8" w14:textId="77777777" w:rsidR="00FD2651" w:rsidRPr="00CC74D5" w:rsidRDefault="0043613A">
      <w:pPr>
        <w:numPr>
          <w:ilvl w:val="1"/>
          <w:numId w:val="17"/>
        </w:numPr>
        <w:pBdr>
          <w:top w:val="nil"/>
          <w:left w:val="nil"/>
          <w:bottom w:val="nil"/>
          <w:right w:val="nil"/>
          <w:between w:val="nil"/>
        </w:pBdr>
        <w:ind w:left="1418" w:hanging="709"/>
      </w:pPr>
      <w:r w:rsidRPr="00CC74D5">
        <w:lastRenderedPageBreak/>
        <w:t>The descriptions of the lots or items shall be indicated in</w:t>
      </w:r>
      <w:r w:rsidRPr="00CC74D5">
        <w:rPr>
          <w:b/>
        </w:rPr>
        <w:t xml:space="preserve"> Section VII (Technical Specifications)</w:t>
      </w:r>
      <w:r w:rsidRPr="00CC74D5">
        <w:t xml:space="preserve">, although the ABCs of these lots or items are indicated in the </w:t>
      </w:r>
      <w:proofErr w:type="gramStart"/>
      <w:r w:rsidRPr="00CC74D5">
        <w:rPr>
          <w:b/>
        </w:rPr>
        <w:t xml:space="preserve">BDS </w:t>
      </w:r>
      <w:r w:rsidRPr="00CC74D5">
        <w:t xml:space="preserve"> for</w:t>
      </w:r>
      <w:proofErr w:type="gramEnd"/>
      <w:r w:rsidRPr="00CC74D5">
        <w:t xml:space="preserve"> purposes of the NFCC computation pursuant to Section 23.4.2.6 of the 2016 revised IRR of RA No. 9184.  The NFCC must be sufficient for the total of the ABCs </w:t>
      </w:r>
      <w:proofErr w:type="gramStart"/>
      <w:r w:rsidRPr="00CC74D5">
        <w:t>for  all</w:t>
      </w:r>
      <w:proofErr w:type="gramEnd"/>
      <w:r w:rsidRPr="00CC74D5">
        <w:t xml:space="preserve"> the lots or items participated in by the prospective Bidder.  </w:t>
      </w:r>
    </w:p>
    <w:p w14:paraId="62054883" w14:textId="77777777" w:rsidR="00FD2651" w:rsidRPr="00CC74D5" w:rsidRDefault="00FD2651">
      <w:pPr>
        <w:pBdr>
          <w:top w:val="nil"/>
          <w:left w:val="nil"/>
          <w:bottom w:val="nil"/>
          <w:right w:val="nil"/>
          <w:between w:val="nil"/>
        </w:pBdr>
        <w:ind w:left="720"/>
      </w:pPr>
    </w:p>
    <w:p w14:paraId="7FBBC5E4" w14:textId="77777777" w:rsidR="00FD2651" w:rsidRPr="00CC74D5" w:rsidRDefault="0043613A">
      <w:pPr>
        <w:numPr>
          <w:ilvl w:val="1"/>
          <w:numId w:val="17"/>
        </w:numPr>
        <w:pBdr>
          <w:top w:val="nil"/>
          <w:left w:val="nil"/>
          <w:bottom w:val="nil"/>
          <w:right w:val="nil"/>
          <w:between w:val="nil"/>
        </w:pBdr>
        <w:ind w:left="1418" w:hanging="709"/>
      </w:pPr>
      <w:r w:rsidRPr="00CC74D5">
        <w:t xml:space="preserve">The </w:t>
      </w:r>
      <w:proofErr w:type="gramStart"/>
      <w:r w:rsidRPr="00CC74D5">
        <w:t>Project  shall</w:t>
      </w:r>
      <w:proofErr w:type="gramEnd"/>
      <w:r w:rsidRPr="00CC74D5">
        <w:t xml:space="preserve"> be awarded as follows:</w:t>
      </w:r>
    </w:p>
    <w:p w14:paraId="355539C3" w14:textId="77777777" w:rsidR="00FD2651" w:rsidRPr="00CC74D5" w:rsidRDefault="00FD2651">
      <w:pPr>
        <w:pBdr>
          <w:top w:val="nil"/>
          <w:left w:val="nil"/>
          <w:bottom w:val="nil"/>
          <w:right w:val="nil"/>
          <w:between w:val="nil"/>
        </w:pBdr>
        <w:ind w:left="720"/>
      </w:pPr>
    </w:p>
    <w:p w14:paraId="2195CF06" w14:textId="77777777" w:rsidR="00FD2651" w:rsidRPr="00CC74D5" w:rsidRDefault="0043613A">
      <w:pPr>
        <w:pBdr>
          <w:top w:val="nil"/>
          <w:left w:val="nil"/>
          <w:bottom w:val="nil"/>
          <w:right w:val="nil"/>
          <w:between w:val="nil"/>
        </w:pBdr>
        <w:ind w:left="1418" w:firstLine="20"/>
      </w:pPr>
      <w:r w:rsidRPr="00CC74D5">
        <w:t xml:space="preserve">Option 1 – One Project having several items that shall be awarded as one contract. </w:t>
      </w:r>
    </w:p>
    <w:p w14:paraId="0B33E336" w14:textId="77777777" w:rsidR="00FD2651" w:rsidRPr="00CC74D5" w:rsidRDefault="00FD2651">
      <w:pPr>
        <w:pBdr>
          <w:top w:val="nil"/>
          <w:left w:val="nil"/>
          <w:bottom w:val="nil"/>
          <w:right w:val="nil"/>
          <w:between w:val="nil"/>
        </w:pBdr>
        <w:ind w:left="1418" w:hanging="720"/>
      </w:pPr>
    </w:p>
    <w:p w14:paraId="6B7D875D" w14:textId="77777777" w:rsidR="00FD2651" w:rsidRPr="00CC74D5" w:rsidRDefault="0043613A">
      <w:pPr>
        <w:numPr>
          <w:ilvl w:val="1"/>
          <w:numId w:val="17"/>
        </w:numPr>
        <w:pBdr>
          <w:top w:val="nil"/>
          <w:left w:val="nil"/>
          <w:bottom w:val="nil"/>
          <w:right w:val="nil"/>
          <w:between w:val="nil"/>
        </w:pBdr>
        <w:ind w:left="1418" w:hanging="709"/>
      </w:pPr>
      <w:bookmarkStart w:id="37" w:name="_heading=h.2grqrue" w:colFirst="0" w:colLast="0"/>
      <w:bookmarkEnd w:id="37"/>
      <w:r w:rsidRPr="00CC74D5">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CC74D5">
        <w:t>for  all</w:t>
      </w:r>
      <w:proofErr w:type="gramEnd"/>
      <w:r w:rsidRPr="00CC74D5">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CC74D5" w:rsidRDefault="00FD2651">
      <w:pPr>
        <w:pBdr>
          <w:top w:val="nil"/>
          <w:left w:val="nil"/>
          <w:bottom w:val="nil"/>
          <w:right w:val="nil"/>
          <w:between w:val="nil"/>
        </w:pBdr>
      </w:pPr>
      <w:bookmarkStart w:id="38" w:name="_heading=h.6m5571abfd5v" w:colFirst="0" w:colLast="0"/>
      <w:bookmarkEnd w:id="38"/>
    </w:p>
    <w:p w14:paraId="6E4DD9C6" w14:textId="1D0B6D85" w:rsidR="00FD2651" w:rsidRPr="00CC74D5" w:rsidRDefault="0043613A" w:rsidP="00B3091B">
      <w:pPr>
        <w:pStyle w:val="Heading2"/>
        <w:numPr>
          <w:ilvl w:val="0"/>
          <w:numId w:val="20"/>
        </w:numPr>
        <w:spacing w:before="0"/>
        <w:ind w:left="720" w:hanging="540"/>
        <w:jc w:val="left"/>
      </w:pPr>
      <w:bookmarkStart w:id="39" w:name="_Toc46916367"/>
      <w:r w:rsidRPr="00CC74D5">
        <w:t>Post-Qualification</w:t>
      </w:r>
      <w:bookmarkEnd w:id="39"/>
    </w:p>
    <w:p w14:paraId="3BA86BB4" w14:textId="77777777" w:rsidR="00FD2651" w:rsidRPr="00CC74D5" w:rsidRDefault="00FD2651"/>
    <w:p w14:paraId="642E9DB5" w14:textId="77777777" w:rsidR="00FD2651" w:rsidRPr="00CC74D5" w:rsidRDefault="00FD2651"/>
    <w:p w14:paraId="6B652129" w14:textId="312EC2A4" w:rsidR="00FD2651" w:rsidRPr="00CC74D5" w:rsidRDefault="0043613A">
      <w:pPr>
        <w:ind w:left="1440" w:hanging="720"/>
      </w:pPr>
      <w:r w:rsidRPr="00CC74D5">
        <w:t>20.</w:t>
      </w:r>
      <w:r w:rsidR="003A4305" w:rsidRPr="00CC74D5">
        <w:t>1</w:t>
      </w:r>
      <w:r w:rsidRPr="00CC74D5">
        <w:t>.</w:t>
      </w:r>
      <w:r w:rsidRPr="00CC74D5">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CC74D5">
        <w:t>eFPS</w:t>
      </w:r>
      <w:proofErr w:type="spellEnd"/>
      <w:r w:rsidRPr="00CC74D5">
        <w:t xml:space="preserve">) and other appropriate licenses and permits required by law and stated in the </w:t>
      </w:r>
      <w:r w:rsidRPr="00CC74D5">
        <w:rPr>
          <w:b/>
        </w:rPr>
        <w:t>BDS</w:t>
      </w:r>
      <w:r w:rsidRPr="00CC74D5">
        <w:t xml:space="preserve">.  </w:t>
      </w:r>
    </w:p>
    <w:p w14:paraId="62AE91C2" w14:textId="77777777" w:rsidR="00FD2651" w:rsidRPr="00CC74D5" w:rsidRDefault="00FD2651"/>
    <w:p w14:paraId="5E1A9B0A" w14:textId="5033FD5C" w:rsidR="00FD2651" w:rsidRPr="00CC74D5" w:rsidRDefault="0043613A" w:rsidP="00B3091B">
      <w:pPr>
        <w:pStyle w:val="Heading2"/>
        <w:numPr>
          <w:ilvl w:val="0"/>
          <w:numId w:val="20"/>
        </w:numPr>
        <w:spacing w:before="0"/>
        <w:ind w:left="720" w:hanging="540"/>
        <w:jc w:val="left"/>
      </w:pPr>
      <w:bookmarkStart w:id="40" w:name="_Toc46916368"/>
      <w:r w:rsidRPr="00CC74D5">
        <w:t>Signing of the Contract</w:t>
      </w:r>
      <w:bookmarkEnd w:id="40"/>
    </w:p>
    <w:p w14:paraId="3DBAA720" w14:textId="77777777" w:rsidR="00FD2651" w:rsidRPr="00CC74D5" w:rsidRDefault="00FD2651"/>
    <w:p w14:paraId="3CAA3DF5" w14:textId="77777777" w:rsidR="00FD2651" w:rsidRPr="00CC74D5" w:rsidRDefault="0043613A">
      <w:pPr>
        <w:ind w:left="1440" w:hanging="720"/>
      </w:pPr>
      <w:r w:rsidRPr="00CC74D5">
        <w:t>21.1.</w:t>
      </w:r>
      <w:r w:rsidRPr="00CC74D5">
        <w:tab/>
        <w:t xml:space="preserve">The documents required in Section 37.2 of the 2016 revised IRR of RA No. 9184 shall form part of the Contract. Additional Contract documents are indicated in the </w:t>
      </w:r>
      <w:r w:rsidRPr="00CC74D5">
        <w:rPr>
          <w:b/>
        </w:rPr>
        <w:t>BDS</w:t>
      </w:r>
      <w:r w:rsidRPr="00CC74D5">
        <w:t>.</w:t>
      </w:r>
    </w:p>
    <w:p w14:paraId="739C589D" w14:textId="77777777" w:rsidR="00EC6346" w:rsidRPr="00CC74D5" w:rsidRDefault="00EC6346">
      <w:pPr>
        <w:ind w:left="1440" w:hanging="720"/>
      </w:pPr>
    </w:p>
    <w:p w14:paraId="611240C1" w14:textId="77777777" w:rsidR="00EC6346" w:rsidRPr="00CC74D5" w:rsidRDefault="00EC6346">
      <w:pPr>
        <w:ind w:left="1440" w:hanging="720"/>
      </w:pPr>
    </w:p>
    <w:p w14:paraId="144B2460" w14:textId="77777777" w:rsidR="00EC6346" w:rsidRPr="00CC74D5" w:rsidRDefault="00EC6346">
      <w:pPr>
        <w:ind w:left="1440" w:hanging="720"/>
      </w:pPr>
    </w:p>
    <w:p w14:paraId="21BF3ECF" w14:textId="77777777" w:rsidR="00EC6346" w:rsidRPr="00CC74D5" w:rsidRDefault="00EC6346">
      <w:pPr>
        <w:ind w:left="1440" w:hanging="720"/>
      </w:pPr>
    </w:p>
    <w:p w14:paraId="40D94D10" w14:textId="77777777" w:rsidR="00EC6346" w:rsidRPr="00CC74D5" w:rsidRDefault="00EC6346">
      <w:pPr>
        <w:ind w:left="1440" w:hanging="720"/>
      </w:pPr>
    </w:p>
    <w:p w14:paraId="6B6E2BB0" w14:textId="77777777" w:rsidR="00EC6346" w:rsidRPr="00CC74D5" w:rsidRDefault="00EC6346">
      <w:pPr>
        <w:ind w:left="1440" w:hanging="720"/>
      </w:pPr>
    </w:p>
    <w:p w14:paraId="7C8EE6B6" w14:textId="77777777" w:rsidR="00EC6346" w:rsidRPr="00CC74D5" w:rsidRDefault="00EC6346">
      <w:pPr>
        <w:ind w:left="1440" w:hanging="720"/>
      </w:pPr>
    </w:p>
    <w:p w14:paraId="1135C3FD" w14:textId="77777777" w:rsidR="00EC6346" w:rsidRPr="00CC74D5" w:rsidRDefault="00EC6346">
      <w:pPr>
        <w:ind w:left="1440" w:hanging="720"/>
      </w:pPr>
    </w:p>
    <w:p w14:paraId="56AC7BBA" w14:textId="77777777" w:rsidR="00EC6346" w:rsidRPr="00CC74D5" w:rsidRDefault="00EC6346">
      <w:pPr>
        <w:ind w:left="1440" w:hanging="720"/>
      </w:pPr>
    </w:p>
    <w:p w14:paraId="32137EF7" w14:textId="77777777" w:rsidR="00EC6346" w:rsidRPr="00CC74D5" w:rsidRDefault="00EC6346">
      <w:pPr>
        <w:ind w:left="1440" w:hanging="720"/>
      </w:pPr>
    </w:p>
    <w:p w14:paraId="30FA8EE4" w14:textId="77777777" w:rsidR="00EC6346" w:rsidRPr="00CC74D5" w:rsidRDefault="00EC6346">
      <w:pPr>
        <w:ind w:left="1440" w:hanging="720"/>
      </w:pPr>
    </w:p>
    <w:p w14:paraId="17488D68" w14:textId="77777777" w:rsidR="00EC6346" w:rsidRPr="00CC74D5" w:rsidRDefault="00EC6346">
      <w:pPr>
        <w:ind w:left="1440" w:hanging="720"/>
      </w:pPr>
    </w:p>
    <w:p w14:paraId="55659AAF" w14:textId="77777777" w:rsidR="00EC6346" w:rsidRPr="00CC74D5" w:rsidRDefault="00EC6346">
      <w:pPr>
        <w:ind w:left="1440" w:hanging="720"/>
      </w:pPr>
    </w:p>
    <w:p w14:paraId="35EC057D" w14:textId="77777777" w:rsidR="00EC6346" w:rsidRPr="00CC74D5" w:rsidRDefault="00EC6346">
      <w:pPr>
        <w:ind w:left="1440" w:hanging="720"/>
      </w:pPr>
    </w:p>
    <w:p w14:paraId="3A9B650D" w14:textId="77777777" w:rsidR="00EC6346" w:rsidRPr="00CC74D5" w:rsidRDefault="00EC6346">
      <w:pPr>
        <w:ind w:left="1440" w:hanging="720"/>
      </w:pPr>
    </w:p>
    <w:p w14:paraId="768078FD" w14:textId="77777777" w:rsidR="00EC6346" w:rsidRPr="00CC74D5" w:rsidRDefault="00EC6346">
      <w:pPr>
        <w:ind w:left="1440" w:hanging="720"/>
      </w:pPr>
    </w:p>
    <w:p w14:paraId="39AE76E0" w14:textId="77777777" w:rsidR="00EC6346" w:rsidRPr="00CC74D5" w:rsidRDefault="00EC6346">
      <w:pPr>
        <w:ind w:left="1440" w:hanging="720"/>
      </w:pPr>
    </w:p>
    <w:p w14:paraId="6A17B6D8" w14:textId="77777777" w:rsidR="00FD2651" w:rsidRPr="00CC74D5" w:rsidRDefault="00FD2651">
      <w:pPr>
        <w:ind w:left="1440" w:hanging="720"/>
      </w:pPr>
    </w:p>
    <w:p w14:paraId="275F7D73" w14:textId="46638970" w:rsidR="00FD2651" w:rsidRPr="00CC74D5" w:rsidRDefault="0043613A">
      <w:pPr>
        <w:pStyle w:val="Heading1"/>
        <w:spacing w:before="0" w:after="0"/>
      </w:pPr>
      <w:bookmarkStart w:id="41" w:name="_Toc46916369"/>
      <w:r w:rsidRPr="00CC74D5">
        <w:lastRenderedPageBreak/>
        <w:t>Section III. Bid Data Sheet</w:t>
      </w:r>
      <w:bookmarkEnd w:id="41"/>
    </w:p>
    <w:p w14:paraId="155C6BD0" w14:textId="77777777" w:rsidR="00FD2651" w:rsidRPr="00CC74D5"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CC74D5" w:rsidRDefault="00FD2651">
            <w:pPr>
              <w:spacing w:after="0"/>
              <w:rPr>
                <w:b/>
                <w:sz w:val="32"/>
                <w:szCs w:val="32"/>
              </w:rPr>
            </w:pPr>
            <w:bookmarkStart w:id="42" w:name="_heading=h.4f1mdlm" w:colFirst="0" w:colLast="0"/>
            <w:bookmarkEnd w:id="42"/>
          </w:p>
          <w:p w14:paraId="55800685" w14:textId="77777777" w:rsidR="00FD2651" w:rsidRPr="00CC74D5" w:rsidRDefault="0043613A">
            <w:pPr>
              <w:spacing w:after="0"/>
              <w:rPr>
                <w:b/>
                <w:sz w:val="32"/>
                <w:szCs w:val="32"/>
              </w:rPr>
            </w:pPr>
            <w:r w:rsidRPr="00CC74D5">
              <w:rPr>
                <w:b/>
                <w:sz w:val="32"/>
                <w:szCs w:val="32"/>
              </w:rPr>
              <w:t xml:space="preserve">Notes on the Bid Data Sheet </w:t>
            </w:r>
          </w:p>
          <w:p w14:paraId="2B870003" w14:textId="77777777" w:rsidR="00FD2651" w:rsidRPr="00CC74D5" w:rsidRDefault="00FD2651">
            <w:pPr>
              <w:spacing w:after="0"/>
            </w:pPr>
          </w:p>
          <w:p w14:paraId="75182D3B" w14:textId="77777777" w:rsidR="00FD2651" w:rsidRPr="00CC74D5" w:rsidRDefault="0043613A">
            <w:pPr>
              <w:spacing w:after="0"/>
            </w:pPr>
            <w:r w:rsidRPr="00CC74D5">
              <w:t>The Bid Data Sheet (BDS) consists of provisions that supplement, amend, or specify in detail, information, or requirements included in the ITB found in Section II, which are specific to each procurement.</w:t>
            </w:r>
          </w:p>
          <w:p w14:paraId="3B8C2ED7" w14:textId="77777777" w:rsidR="00FD2651" w:rsidRPr="00CC74D5" w:rsidRDefault="00FD2651">
            <w:pPr>
              <w:spacing w:after="0"/>
            </w:pPr>
          </w:p>
          <w:p w14:paraId="0BEDB212" w14:textId="77777777" w:rsidR="00FD2651" w:rsidRPr="00CC74D5" w:rsidRDefault="0043613A">
            <w:pPr>
              <w:spacing w:after="0"/>
            </w:pPr>
            <w:r w:rsidRPr="00CC74D5">
              <w:t>This Section is intended to assist the Procuring Entity in providing the specific information in relation to corresponding clauses in the ITB and has to be prepared for each specific procurement.</w:t>
            </w:r>
          </w:p>
          <w:p w14:paraId="38D5065A" w14:textId="77777777" w:rsidR="00FD2651" w:rsidRPr="00CC74D5" w:rsidRDefault="00FD2651">
            <w:pPr>
              <w:spacing w:after="0"/>
            </w:pPr>
          </w:p>
          <w:p w14:paraId="5F616BCE" w14:textId="77777777" w:rsidR="00FD2651" w:rsidRPr="00CC74D5" w:rsidRDefault="0043613A">
            <w:pPr>
              <w:spacing w:after="0"/>
            </w:pPr>
            <w:r w:rsidRPr="00CC74D5">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CC74D5" w:rsidRDefault="00FD2651">
            <w:pPr>
              <w:spacing w:after="0"/>
            </w:pPr>
          </w:p>
          <w:p w14:paraId="20B14186" w14:textId="77777777" w:rsidR="00FD2651" w:rsidRPr="00CC74D5" w:rsidRDefault="0043613A">
            <w:pPr>
              <w:numPr>
                <w:ilvl w:val="2"/>
                <w:numId w:val="32"/>
              </w:numPr>
              <w:spacing w:after="0"/>
              <w:ind w:left="731" w:hanging="425"/>
            </w:pPr>
            <w:r w:rsidRPr="00CC74D5">
              <w:t>Information that specifies and complements provisions of the ITB must be incorporated.</w:t>
            </w:r>
          </w:p>
          <w:p w14:paraId="4B2B775D" w14:textId="77777777" w:rsidR="00FD2651" w:rsidRPr="00CC74D5" w:rsidRDefault="0043613A">
            <w:pPr>
              <w:tabs>
                <w:tab w:val="left" w:pos="1965"/>
              </w:tabs>
              <w:spacing w:after="0"/>
              <w:ind w:left="720" w:hanging="720"/>
            </w:pPr>
            <w:r w:rsidRPr="00CC74D5">
              <w:tab/>
            </w:r>
          </w:p>
          <w:p w14:paraId="5D8F01C7" w14:textId="77777777" w:rsidR="00FD2651" w:rsidRPr="00CC74D5" w:rsidRDefault="0043613A">
            <w:pPr>
              <w:numPr>
                <w:ilvl w:val="2"/>
                <w:numId w:val="32"/>
              </w:numPr>
              <w:spacing w:after="0"/>
              <w:ind w:left="731" w:hanging="425"/>
            </w:pPr>
            <w:r w:rsidRPr="00CC74D5">
              <w:t>Amendments and/or supplements, if any, to provisions of the ITB as necessitated by the circumstances of the specific procurement, must also be incorporated.</w:t>
            </w:r>
          </w:p>
          <w:p w14:paraId="524404B6" w14:textId="77777777" w:rsidR="00FD2651" w:rsidRPr="00CC74D5" w:rsidRDefault="00FD2651"/>
        </w:tc>
      </w:tr>
    </w:tbl>
    <w:p w14:paraId="38216B05" w14:textId="77777777" w:rsidR="00FD2651" w:rsidRPr="00CC74D5" w:rsidRDefault="00FD2651"/>
    <w:p w14:paraId="75137D4C" w14:textId="77777777" w:rsidR="00FD2651" w:rsidRPr="00CC74D5" w:rsidRDefault="00FD2651"/>
    <w:p w14:paraId="07BACEB0" w14:textId="77777777" w:rsidR="00FD2651" w:rsidRPr="00CC74D5" w:rsidRDefault="00FD2651"/>
    <w:p w14:paraId="2497F601" w14:textId="77777777" w:rsidR="00FD2651" w:rsidRPr="00CC74D5" w:rsidRDefault="00FD2651"/>
    <w:p w14:paraId="74C54373" w14:textId="77777777" w:rsidR="00FD2651" w:rsidRPr="00CC74D5" w:rsidRDefault="00FD2651"/>
    <w:p w14:paraId="4EB990BB" w14:textId="77777777" w:rsidR="00FD2651" w:rsidRPr="00CC74D5" w:rsidRDefault="00FD2651"/>
    <w:p w14:paraId="3FF23CCF" w14:textId="77777777" w:rsidR="00FD2651" w:rsidRPr="00CC74D5" w:rsidRDefault="00FD2651">
      <w:pPr>
        <w:sectPr w:rsidR="00FD2651" w:rsidRPr="00CC74D5"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CC74D5" w:rsidRDefault="0043613A">
      <w:pPr>
        <w:jc w:val="center"/>
        <w:rPr>
          <w:b/>
          <w:sz w:val="48"/>
          <w:szCs w:val="48"/>
        </w:rPr>
      </w:pPr>
      <w:bookmarkStart w:id="43" w:name="_heading=h.2u6wntf" w:colFirst="0" w:colLast="0"/>
      <w:bookmarkEnd w:id="43"/>
      <w:r w:rsidRPr="00CC74D5">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CC74D5" w:rsidRPr="00CC74D5" w14:paraId="33585B8D" w14:textId="77777777" w:rsidTr="004631BE">
        <w:trPr>
          <w:trHeight w:val="431"/>
        </w:trPr>
        <w:tc>
          <w:tcPr>
            <w:tcW w:w="612" w:type="pct"/>
            <w:shd w:val="clear" w:color="auto" w:fill="auto"/>
            <w:vAlign w:val="center"/>
          </w:tcPr>
          <w:p w14:paraId="4ED7364F" w14:textId="77777777" w:rsidR="00FD2651" w:rsidRPr="00CC74D5" w:rsidRDefault="0043613A">
            <w:pPr>
              <w:spacing w:after="0"/>
              <w:jc w:val="center"/>
              <w:rPr>
                <w:b/>
              </w:rPr>
            </w:pPr>
            <w:r w:rsidRPr="00CC74D5">
              <w:rPr>
                <w:b/>
              </w:rPr>
              <w:t>ITB Clause</w:t>
            </w:r>
          </w:p>
        </w:tc>
        <w:tc>
          <w:tcPr>
            <w:tcW w:w="4388" w:type="pct"/>
            <w:shd w:val="clear" w:color="auto" w:fill="auto"/>
          </w:tcPr>
          <w:p w14:paraId="314B5DC0" w14:textId="77777777" w:rsidR="00FD2651" w:rsidRPr="00CC74D5" w:rsidRDefault="00FD2651">
            <w:pPr>
              <w:rPr>
                <w:b/>
              </w:rPr>
            </w:pPr>
          </w:p>
        </w:tc>
      </w:tr>
      <w:tr w:rsidR="00CC74D5" w:rsidRPr="00CC74D5" w14:paraId="432EDC78" w14:textId="77777777" w:rsidTr="004631BE">
        <w:trPr>
          <w:trHeight w:val="1484"/>
        </w:trPr>
        <w:tc>
          <w:tcPr>
            <w:tcW w:w="612" w:type="pct"/>
            <w:shd w:val="clear" w:color="auto" w:fill="auto"/>
          </w:tcPr>
          <w:p w14:paraId="5FBD1107" w14:textId="77777777" w:rsidR="00FD2651" w:rsidRPr="00CC74D5" w:rsidRDefault="0043613A">
            <w:pPr>
              <w:jc w:val="center"/>
            </w:pPr>
            <w:r w:rsidRPr="00CC74D5">
              <w:t>5.3</w:t>
            </w:r>
          </w:p>
        </w:tc>
        <w:tc>
          <w:tcPr>
            <w:tcW w:w="4388" w:type="pct"/>
            <w:shd w:val="clear" w:color="auto" w:fill="auto"/>
          </w:tcPr>
          <w:p w14:paraId="73432D74" w14:textId="77777777" w:rsidR="00FD2651" w:rsidRPr="00CC74D5" w:rsidRDefault="0043613A">
            <w:pPr>
              <w:spacing w:after="0"/>
            </w:pPr>
            <w:r w:rsidRPr="00CC74D5">
              <w:t>For this purpose, contracts similar to the Project shall be:</w:t>
            </w:r>
          </w:p>
          <w:p w14:paraId="7333BB44" w14:textId="77777777" w:rsidR="00FD2651" w:rsidRPr="00CC74D5" w:rsidRDefault="00FD2651">
            <w:pPr>
              <w:spacing w:after="0"/>
            </w:pPr>
          </w:p>
          <w:p w14:paraId="12BF49EA" w14:textId="746B5A65" w:rsidR="002055D5" w:rsidRPr="002055D5" w:rsidRDefault="00AB2AA5" w:rsidP="00BD5FF9">
            <w:pPr>
              <w:numPr>
                <w:ilvl w:val="0"/>
                <w:numId w:val="40"/>
              </w:numPr>
              <w:spacing w:after="0"/>
              <w:ind w:left="713" w:hanging="425"/>
            </w:pPr>
            <w:r w:rsidRPr="00AB2AA5">
              <w:rPr>
                <w:i/>
              </w:rPr>
              <w:t>Supply/Delivery of Asphalt Material</w:t>
            </w:r>
          </w:p>
          <w:p w14:paraId="635807C4" w14:textId="75352452" w:rsidR="00FD2651" w:rsidRPr="00CC74D5" w:rsidRDefault="0043613A" w:rsidP="00BD5FF9">
            <w:pPr>
              <w:numPr>
                <w:ilvl w:val="0"/>
                <w:numId w:val="40"/>
              </w:numPr>
              <w:spacing w:after="0"/>
              <w:ind w:left="713" w:hanging="425"/>
            </w:pPr>
            <w:r w:rsidRPr="00CC74D5">
              <w:t xml:space="preserve">completed within </w:t>
            </w:r>
            <w:r w:rsidR="00BD5FF9">
              <w:t>10</w:t>
            </w:r>
            <w:r w:rsidR="00EC6346" w:rsidRPr="00CC74D5">
              <w:t xml:space="preserve"> years</w:t>
            </w:r>
            <w:r w:rsidRPr="00CC74D5">
              <w:t xml:space="preserve"> prior to the deadline for the submission and receipt of bids. </w:t>
            </w:r>
          </w:p>
        </w:tc>
      </w:tr>
      <w:tr w:rsidR="00CC74D5" w:rsidRPr="00CC74D5"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CC74D5" w:rsidRDefault="0043613A">
            <w:pPr>
              <w:jc w:val="center"/>
            </w:pPr>
            <w:r w:rsidRPr="00CC74D5">
              <w:t>12</w:t>
            </w:r>
          </w:p>
        </w:tc>
        <w:tc>
          <w:tcPr>
            <w:tcW w:w="4388" w:type="pct"/>
            <w:tcBorders>
              <w:bottom w:val="single" w:sz="8" w:space="0" w:color="000000"/>
            </w:tcBorders>
          </w:tcPr>
          <w:p w14:paraId="129924BB" w14:textId="77777777" w:rsidR="00FD2651" w:rsidRPr="00CC74D5" w:rsidRDefault="0043613A">
            <w:pPr>
              <w:rPr>
                <w:i/>
              </w:rPr>
            </w:pPr>
            <w:r w:rsidRPr="00CC74D5">
              <w:t>The price of the Goods shall be quoted DDP</w:t>
            </w:r>
            <w:r w:rsidRPr="00CC74D5">
              <w:rPr>
                <w:i/>
              </w:rPr>
              <w:t xml:space="preserve"> [state place of destination] </w:t>
            </w:r>
            <w:r w:rsidRPr="00CC74D5">
              <w:t>or the applicable International Commercial Terms (INCOTERMS) for this Project.</w:t>
            </w:r>
          </w:p>
        </w:tc>
      </w:tr>
      <w:tr w:rsidR="00CC74D5" w:rsidRPr="00CC74D5" w14:paraId="5A5067EC" w14:textId="77777777" w:rsidTr="004631BE">
        <w:trPr>
          <w:trHeight w:val="547"/>
        </w:trPr>
        <w:tc>
          <w:tcPr>
            <w:tcW w:w="612" w:type="pct"/>
            <w:tcBorders>
              <w:bottom w:val="nil"/>
            </w:tcBorders>
          </w:tcPr>
          <w:p w14:paraId="0CE98765" w14:textId="77777777" w:rsidR="00FD2651" w:rsidRPr="00CC74D5" w:rsidRDefault="0043613A">
            <w:pPr>
              <w:jc w:val="center"/>
            </w:pPr>
            <w:r w:rsidRPr="00CC74D5">
              <w:t>14.1</w:t>
            </w:r>
          </w:p>
        </w:tc>
        <w:tc>
          <w:tcPr>
            <w:tcW w:w="4388" w:type="pct"/>
            <w:tcBorders>
              <w:bottom w:val="nil"/>
            </w:tcBorders>
          </w:tcPr>
          <w:p w14:paraId="75FBDCBE" w14:textId="77777777" w:rsidR="00FD2651" w:rsidRPr="00CC74D5" w:rsidRDefault="0043613A">
            <w:r w:rsidRPr="00CC74D5">
              <w:t xml:space="preserve">The bid security shall be in the form of a Bid Securing Declaration, or any of the following forms and amounts: </w:t>
            </w:r>
          </w:p>
        </w:tc>
      </w:tr>
      <w:tr w:rsidR="00CC74D5" w:rsidRPr="00CC74D5" w14:paraId="74A436EC" w14:textId="77777777" w:rsidTr="004631BE">
        <w:trPr>
          <w:trHeight w:val="827"/>
        </w:trPr>
        <w:tc>
          <w:tcPr>
            <w:tcW w:w="612" w:type="pct"/>
            <w:tcBorders>
              <w:top w:val="nil"/>
              <w:bottom w:val="nil"/>
            </w:tcBorders>
          </w:tcPr>
          <w:p w14:paraId="59AFAF29" w14:textId="77777777" w:rsidR="00FD2651" w:rsidRPr="00CC74D5" w:rsidRDefault="00FD2651">
            <w:pPr>
              <w:jc w:val="center"/>
            </w:pPr>
          </w:p>
        </w:tc>
        <w:tc>
          <w:tcPr>
            <w:tcW w:w="4388" w:type="pct"/>
            <w:tcBorders>
              <w:top w:val="nil"/>
              <w:bottom w:val="nil"/>
            </w:tcBorders>
          </w:tcPr>
          <w:p w14:paraId="43DF9D59" w14:textId="77777777" w:rsidR="00FD2651" w:rsidRPr="00CC74D5" w:rsidRDefault="0043613A">
            <w:pPr>
              <w:numPr>
                <w:ilvl w:val="0"/>
                <w:numId w:val="13"/>
              </w:numPr>
            </w:pPr>
            <w:r w:rsidRPr="00CC74D5">
              <w:t xml:space="preserve">The amount of not less than __________ </w:t>
            </w:r>
            <w:r w:rsidRPr="00CC74D5">
              <w:rPr>
                <w:i/>
              </w:rPr>
              <w:t>[Indicate the amount equivalent to two percent (2%) of ABC]</w:t>
            </w:r>
            <w:r w:rsidRPr="00CC74D5">
              <w:t xml:space="preserve">, if bid security is in cash, cashier’s/manager’s check, bank draft/guarantee or irrevocable letter of credit; or  </w:t>
            </w:r>
          </w:p>
        </w:tc>
      </w:tr>
      <w:tr w:rsidR="00CC74D5" w:rsidRPr="00CC74D5" w14:paraId="365F5361" w14:textId="77777777" w:rsidTr="004631BE">
        <w:trPr>
          <w:trHeight w:val="554"/>
        </w:trPr>
        <w:tc>
          <w:tcPr>
            <w:tcW w:w="612" w:type="pct"/>
            <w:tcBorders>
              <w:top w:val="nil"/>
              <w:bottom w:val="single" w:sz="8" w:space="0" w:color="000000"/>
            </w:tcBorders>
          </w:tcPr>
          <w:p w14:paraId="5ADBE289" w14:textId="77777777" w:rsidR="00FD2651" w:rsidRPr="00CC74D5" w:rsidRDefault="00FD2651">
            <w:pPr>
              <w:jc w:val="center"/>
            </w:pPr>
          </w:p>
        </w:tc>
        <w:tc>
          <w:tcPr>
            <w:tcW w:w="4388" w:type="pct"/>
            <w:tcBorders>
              <w:top w:val="nil"/>
            </w:tcBorders>
          </w:tcPr>
          <w:p w14:paraId="408E83B3" w14:textId="77777777" w:rsidR="00FD2651" w:rsidRPr="00CC74D5" w:rsidRDefault="0043613A">
            <w:pPr>
              <w:numPr>
                <w:ilvl w:val="0"/>
                <w:numId w:val="13"/>
              </w:numPr>
            </w:pPr>
            <w:r w:rsidRPr="00CC74D5">
              <w:t xml:space="preserve">The amount of not less than _________ </w:t>
            </w:r>
            <w:r w:rsidRPr="00CC74D5">
              <w:rPr>
                <w:i/>
              </w:rPr>
              <w:t>[Indicate the amount equivalent to five percent (5%) of ABC]</w:t>
            </w:r>
            <w:r w:rsidRPr="00CC74D5">
              <w:t xml:space="preserve"> if bid security is in Surety Bond.</w:t>
            </w:r>
          </w:p>
        </w:tc>
      </w:tr>
      <w:tr w:rsidR="00CC74D5" w:rsidRPr="00CC74D5" w14:paraId="366B6376" w14:textId="77777777" w:rsidTr="004631BE">
        <w:trPr>
          <w:trHeight w:val="287"/>
        </w:trPr>
        <w:tc>
          <w:tcPr>
            <w:tcW w:w="612" w:type="pct"/>
            <w:tcBorders>
              <w:top w:val="single" w:sz="8" w:space="0" w:color="000000"/>
            </w:tcBorders>
          </w:tcPr>
          <w:p w14:paraId="020E728E" w14:textId="77777777" w:rsidR="00FD2651" w:rsidRPr="00CC74D5" w:rsidRDefault="0043613A">
            <w:pPr>
              <w:jc w:val="center"/>
              <w:rPr>
                <w:i/>
              </w:rPr>
            </w:pPr>
            <w:r w:rsidRPr="00CC74D5">
              <w:t>19.3</w:t>
            </w:r>
          </w:p>
        </w:tc>
        <w:tc>
          <w:tcPr>
            <w:tcW w:w="4388" w:type="pct"/>
          </w:tcPr>
          <w:p w14:paraId="7F4D5B8B" w14:textId="77777777" w:rsidR="00FD2651" w:rsidRPr="00CC74D5" w:rsidRDefault="0043613A">
            <w:pPr>
              <w:spacing w:after="0"/>
              <w:rPr>
                <w:i/>
              </w:rPr>
            </w:pPr>
            <w:r w:rsidRPr="00CC74D5">
              <w:rPr>
                <w:i/>
              </w:rPr>
              <w:t>[In case the Project will be awarded by lot, list the grouping of lots by specifying the group title, items, and the quantity for every identified lot, and the corresponding ABC for each lot.]</w:t>
            </w:r>
          </w:p>
          <w:p w14:paraId="6F374553" w14:textId="7C02C256" w:rsidR="00FD2651" w:rsidRPr="00CC74D5" w:rsidRDefault="00FD2651">
            <w:pPr>
              <w:spacing w:after="0"/>
              <w:rPr>
                <w:i/>
              </w:rPr>
            </w:pPr>
          </w:p>
        </w:tc>
      </w:tr>
      <w:tr w:rsidR="00CC74D5" w:rsidRPr="00CC74D5" w14:paraId="2165D97A" w14:textId="77777777" w:rsidTr="004631BE">
        <w:trPr>
          <w:trHeight w:val="547"/>
        </w:trPr>
        <w:tc>
          <w:tcPr>
            <w:tcW w:w="612" w:type="pct"/>
          </w:tcPr>
          <w:p w14:paraId="50D36555" w14:textId="77777777" w:rsidR="00FD2651" w:rsidRPr="00CC74D5" w:rsidRDefault="0043613A">
            <w:pPr>
              <w:jc w:val="center"/>
            </w:pPr>
            <w:r w:rsidRPr="00CC74D5">
              <w:t>20.2</w:t>
            </w:r>
          </w:p>
        </w:tc>
        <w:tc>
          <w:tcPr>
            <w:tcW w:w="4388" w:type="pct"/>
          </w:tcPr>
          <w:p w14:paraId="58E341F2" w14:textId="77777777" w:rsidR="00FD2651" w:rsidRPr="00CC74D5" w:rsidRDefault="0043613A">
            <w:pPr>
              <w:rPr>
                <w:i/>
              </w:rPr>
            </w:pPr>
            <w:r w:rsidRPr="00CC74D5">
              <w:rPr>
                <w:i/>
              </w:rPr>
              <w:t>[List here any licenses and permits relevant to the Project and the corresponding law requiring it.]</w:t>
            </w:r>
          </w:p>
        </w:tc>
      </w:tr>
      <w:tr w:rsidR="00CC74D5" w:rsidRPr="00CC74D5" w14:paraId="385C1C81" w14:textId="77777777" w:rsidTr="004631BE">
        <w:trPr>
          <w:trHeight w:val="547"/>
        </w:trPr>
        <w:tc>
          <w:tcPr>
            <w:tcW w:w="612" w:type="pct"/>
          </w:tcPr>
          <w:p w14:paraId="5B54DAC3" w14:textId="77777777" w:rsidR="00FD2651" w:rsidRPr="00CC74D5" w:rsidRDefault="0043613A">
            <w:pPr>
              <w:jc w:val="center"/>
            </w:pPr>
            <w:r w:rsidRPr="00CC74D5">
              <w:t>21.2</w:t>
            </w:r>
          </w:p>
        </w:tc>
        <w:tc>
          <w:tcPr>
            <w:tcW w:w="4388" w:type="pct"/>
          </w:tcPr>
          <w:p w14:paraId="61594294" w14:textId="77777777" w:rsidR="00FD2651" w:rsidRPr="00CC74D5" w:rsidRDefault="0043613A">
            <w:pPr>
              <w:rPr>
                <w:i/>
              </w:rPr>
            </w:pPr>
            <w:r w:rsidRPr="00CC74D5">
              <w:rPr>
                <w:i/>
              </w:rPr>
              <w:t>[List here any additional contract documents relevant to the Project that may be required by existing laws and/or the Procuring Entity.]</w:t>
            </w:r>
          </w:p>
        </w:tc>
      </w:tr>
    </w:tbl>
    <w:p w14:paraId="40BE5A8D" w14:textId="77777777" w:rsidR="00FD2651" w:rsidRPr="00CC74D5" w:rsidRDefault="00FD2651">
      <w:pPr>
        <w:rPr>
          <w:b/>
        </w:rPr>
      </w:pPr>
    </w:p>
    <w:p w14:paraId="61A4BD52" w14:textId="77777777" w:rsidR="00FD2651" w:rsidRPr="00CC74D5" w:rsidRDefault="00FD2651">
      <w:pPr>
        <w:rPr>
          <w:b/>
        </w:rPr>
      </w:pPr>
    </w:p>
    <w:p w14:paraId="07FFD46D" w14:textId="77777777" w:rsidR="00FD2651" w:rsidRPr="00CC74D5" w:rsidRDefault="00FD2651">
      <w:pPr>
        <w:rPr>
          <w:b/>
        </w:rPr>
      </w:pPr>
    </w:p>
    <w:p w14:paraId="7C8500B5" w14:textId="77777777" w:rsidR="00FD2651" w:rsidRPr="00CC74D5" w:rsidRDefault="00FD2651">
      <w:pPr>
        <w:rPr>
          <w:b/>
        </w:rPr>
      </w:pPr>
    </w:p>
    <w:p w14:paraId="71B85013" w14:textId="77777777" w:rsidR="00FE6A80" w:rsidRPr="00CC74D5" w:rsidRDefault="00FE6A80">
      <w:pPr>
        <w:rPr>
          <w:b/>
        </w:rPr>
      </w:pPr>
    </w:p>
    <w:p w14:paraId="1026D09C" w14:textId="77777777" w:rsidR="00CC74D5" w:rsidRPr="00CC74D5" w:rsidRDefault="00CC74D5">
      <w:pPr>
        <w:rPr>
          <w:b/>
        </w:rPr>
      </w:pPr>
    </w:p>
    <w:p w14:paraId="3C1DB7A1" w14:textId="77777777" w:rsidR="00CC74D5" w:rsidRPr="00CC74D5" w:rsidRDefault="00CC74D5">
      <w:pPr>
        <w:rPr>
          <w:b/>
        </w:rPr>
      </w:pPr>
    </w:p>
    <w:p w14:paraId="157918EA" w14:textId="77777777" w:rsidR="00FD2651" w:rsidRPr="00CC74D5" w:rsidRDefault="00FD2651">
      <w:pPr>
        <w:rPr>
          <w:b/>
        </w:rPr>
      </w:pPr>
    </w:p>
    <w:p w14:paraId="61BD97E8" w14:textId="537E3773" w:rsidR="00FD2651" w:rsidRPr="00CC74D5" w:rsidRDefault="00FD2651">
      <w:pPr>
        <w:rPr>
          <w:b/>
        </w:rPr>
      </w:pPr>
    </w:p>
    <w:p w14:paraId="2C22156A" w14:textId="77777777" w:rsidR="00887FC1" w:rsidRPr="00CC74D5" w:rsidRDefault="00887FC1">
      <w:pPr>
        <w:rPr>
          <w:b/>
        </w:rPr>
      </w:pPr>
    </w:p>
    <w:p w14:paraId="41798363" w14:textId="77777777" w:rsidR="00FD2651" w:rsidRPr="00CC74D5" w:rsidRDefault="00FD2651">
      <w:pPr>
        <w:rPr>
          <w:b/>
        </w:rPr>
      </w:pPr>
    </w:p>
    <w:p w14:paraId="6DB23A37" w14:textId="77777777" w:rsidR="00FD2651" w:rsidRPr="00CC74D5" w:rsidRDefault="00FD2651">
      <w:pPr>
        <w:rPr>
          <w:b/>
        </w:rPr>
      </w:pPr>
    </w:p>
    <w:p w14:paraId="728B6D73" w14:textId="77777777" w:rsidR="00EC6346" w:rsidRPr="00CC74D5" w:rsidRDefault="00EC6346">
      <w:pPr>
        <w:rPr>
          <w:b/>
        </w:rPr>
      </w:pPr>
    </w:p>
    <w:p w14:paraId="69F2B6EE" w14:textId="77777777" w:rsidR="00EC6346" w:rsidRPr="00CC74D5" w:rsidRDefault="00EC6346">
      <w:pPr>
        <w:rPr>
          <w:b/>
        </w:rPr>
      </w:pPr>
    </w:p>
    <w:p w14:paraId="1F60C6DE" w14:textId="77777777" w:rsidR="00EC6346" w:rsidRPr="00CC74D5" w:rsidRDefault="00EC6346">
      <w:pPr>
        <w:rPr>
          <w:b/>
        </w:rPr>
      </w:pPr>
    </w:p>
    <w:p w14:paraId="6970343B" w14:textId="7F9DAB27" w:rsidR="00FD2651" w:rsidRPr="00CC74D5" w:rsidRDefault="0043613A">
      <w:pPr>
        <w:pStyle w:val="Heading1"/>
        <w:spacing w:before="0" w:after="0"/>
      </w:pPr>
      <w:bookmarkStart w:id="44" w:name="_Toc46916370"/>
      <w:r w:rsidRPr="00CC74D5">
        <w:lastRenderedPageBreak/>
        <w:t>Section IV. General Conditions of Contract</w:t>
      </w:r>
      <w:bookmarkEnd w:id="44"/>
    </w:p>
    <w:p w14:paraId="1090BD23" w14:textId="77777777" w:rsidR="00FD2651" w:rsidRPr="00CC74D5"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CC74D5" w:rsidRDefault="00FD2651">
            <w:pPr>
              <w:spacing w:after="0"/>
              <w:rPr>
                <w:b/>
                <w:sz w:val="32"/>
                <w:szCs w:val="32"/>
              </w:rPr>
            </w:pPr>
            <w:bookmarkStart w:id="45" w:name="_heading=h.3tbugp1" w:colFirst="0" w:colLast="0"/>
            <w:bookmarkEnd w:id="45"/>
          </w:p>
          <w:p w14:paraId="7D1C7CAA" w14:textId="77777777" w:rsidR="00FD2651" w:rsidRPr="00CC74D5" w:rsidRDefault="0043613A">
            <w:pPr>
              <w:spacing w:after="0"/>
              <w:rPr>
                <w:b/>
                <w:sz w:val="32"/>
                <w:szCs w:val="32"/>
              </w:rPr>
            </w:pPr>
            <w:r w:rsidRPr="00CC74D5">
              <w:rPr>
                <w:b/>
                <w:sz w:val="32"/>
                <w:szCs w:val="32"/>
              </w:rPr>
              <w:t xml:space="preserve">Notes on the General Conditions of Contract </w:t>
            </w:r>
          </w:p>
          <w:p w14:paraId="48E781D7" w14:textId="77777777" w:rsidR="00FD2651" w:rsidRPr="00CC74D5" w:rsidRDefault="00FD2651">
            <w:pPr>
              <w:spacing w:after="0"/>
            </w:pPr>
          </w:p>
          <w:p w14:paraId="746CE726" w14:textId="77777777" w:rsidR="00FD2651" w:rsidRPr="00CC74D5" w:rsidRDefault="0043613A">
            <w:pPr>
              <w:spacing w:after="0"/>
            </w:pPr>
            <w:r w:rsidRPr="00CC74D5">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CC74D5" w:rsidRDefault="00FD2651">
            <w:pPr>
              <w:spacing w:after="0"/>
            </w:pPr>
          </w:p>
          <w:p w14:paraId="5FB7CE67" w14:textId="77777777" w:rsidR="00FD2651" w:rsidRPr="00CC74D5" w:rsidRDefault="0043613A">
            <w:pPr>
              <w:spacing w:after="0"/>
            </w:pPr>
            <w:r w:rsidRPr="00CC74D5">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CC74D5" w:rsidRDefault="00FD2651">
            <w:pPr>
              <w:spacing w:after="0"/>
            </w:pPr>
          </w:p>
          <w:p w14:paraId="33DC15AD" w14:textId="77777777" w:rsidR="00FD2651" w:rsidRPr="00CC74D5" w:rsidRDefault="0043613A">
            <w:pPr>
              <w:spacing w:after="0"/>
            </w:pPr>
            <w:r w:rsidRPr="00CC74D5">
              <w:t xml:space="preserve">Any complementary information, which may be needed, shall be introduced only through the Special Conditions of Contract. </w:t>
            </w:r>
          </w:p>
          <w:p w14:paraId="1D38552F" w14:textId="77777777" w:rsidR="00FD2651" w:rsidRPr="00CC74D5" w:rsidRDefault="00FD2651">
            <w:pPr>
              <w:spacing w:after="0"/>
            </w:pPr>
          </w:p>
        </w:tc>
      </w:tr>
    </w:tbl>
    <w:p w14:paraId="520ABB11" w14:textId="77777777" w:rsidR="00FD2651" w:rsidRPr="00CC74D5" w:rsidRDefault="00FD2651"/>
    <w:p w14:paraId="00B75FF5" w14:textId="77777777" w:rsidR="00FD2651" w:rsidRPr="00CC74D5" w:rsidRDefault="00FD2651"/>
    <w:p w14:paraId="15E8F93F" w14:textId="77777777" w:rsidR="00FD2651" w:rsidRPr="00CC74D5" w:rsidRDefault="00FD2651">
      <w:pPr>
        <w:jc w:val="center"/>
        <w:rPr>
          <w:b/>
          <w:sz w:val="32"/>
          <w:szCs w:val="32"/>
        </w:rPr>
        <w:sectPr w:rsidR="00FD2651" w:rsidRPr="00CC74D5"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CC74D5" w:rsidRDefault="0043613A">
      <w:pPr>
        <w:pStyle w:val="Heading2"/>
        <w:numPr>
          <w:ilvl w:val="0"/>
          <w:numId w:val="14"/>
        </w:numPr>
        <w:spacing w:before="0"/>
        <w:ind w:hanging="436"/>
        <w:jc w:val="left"/>
      </w:pPr>
      <w:bookmarkStart w:id="46" w:name="_Toc46916371"/>
      <w:r w:rsidRPr="00CC74D5">
        <w:lastRenderedPageBreak/>
        <w:t>Scope of Contract</w:t>
      </w:r>
      <w:bookmarkEnd w:id="46"/>
    </w:p>
    <w:p w14:paraId="37FECDC9" w14:textId="77777777" w:rsidR="00FD2651" w:rsidRPr="00CC74D5" w:rsidRDefault="00FD2651">
      <w:pPr>
        <w:pBdr>
          <w:top w:val="nil"/>
          <w:left w:val="nil"/>
          <w:bottom w:val="nil"/>
          <w:right w:val="nil"/>
          <w:between w:val="nil"/>
        </w:pBdr>
        <w:ind w:left="1418" w:hanging="720"/>
      </w:pPr>
    </w:p>
    <w:p w14:paraId="452962FC" w14:textId="77777777" w:rsidR="00FD2651" w:rsidRPr="00CC74D5" w:rsidRDefault="0043613A">
      <w:pPr>
        <w:pBdr>
          <w:top w:val="nil"/>
          <w:left w:val="nil"/>
          <w:bottom w:val="nil"/>
          <w:right w:val="nil"/>
          <w:between w:val="nil"/>
        </w:pBdr>
        <w:ind w:left="720"/>
      </w:pPr>
      <w:r w:rsidRPr="00CC74D5">
        <w:t xml:space="preserve">This Contract shall include all such items, although not specifically mentioned, that can be reasonably inferred as being required for its completion as if such items were expressly mentioned herein. </w:t>
      </w:r>
      <w:proofErr w:type="gramStart"/>
      <w:r w:rsidRPr="00CC74D5">
        <w:t>All  the</w:t>
      </w:r>
      <w:proofErr w:type="gramEnd"/>
      <w:r w:rsidRPr="00CC74D5">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CC74D5">
        <w:t>as  the</w:t>
      </w:r>
      <w:proofErr w:type="gramEnd"/>
      <w:r w:rsidRPr="00CC74D5">
        <w:t xml:space="preserve"> secondary source for the terms and conditions of the Contract. </w:t>
      </w:r>
    </w:p>
    <w:p w14:paraId="5FC7404D" w14:textId="77777777" w:rsidR="00FD2651" w:rsidRPr="00CC74D5" w:rsidRDefault="00FD2651">
      <w:pPr>
        <w:pBdr>
          <w:top w:val="nil"/>
          <w:left w:val="nil"/>
          <w:bottom w:val="nil"/>
          <w:right w:val="nil"/>
          <w:between w:val="nil"/>
        </w:pBdr>
        <w:ind w:left="720"/>
      </w:pPr>
    </w:p>
    <w:p w14:paraId="79FAB33E" w14:textId="77777777" w:rsidR="00FD2651" w:rsidRPr="00CC74D5" w:rsidRDefault="0043613A">
      <w:pPr>
        <w:pBdr>
          <w:top w:val="nil"/>
          <w:left w:val="nil"/>
          <w:bottom w:val="nil"/>
          <w:right w:val="nil"/>
          <w:between w:val="nil"/>
        </w:pBdr>
        <w:ind w:left="720"/>
      </w:pPr>
      <w:r w:rsidRPr="00CC74D5">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CC74D5" w:rsidRDefault="00FD2651">
      <w:pPr>
        <w:pBdr>
          <w:top w:val="nil"/>
          <w:left w:val="nil"/>
          <w:bottom w:val="nil"/>
          <w:right w:val="nil"/>
          <w:between w:val="nil"/>
        </w:pBdr>
        <w:ind w:left="720"/>
      </w:pPr>
    </w:p>
    <w:p w14:paraId="2B68F0AA" w14:textId="77777777" w:rsidR="00FD2651" w:rsidRPr="00CC74D5" w:rsidRDefault="0043613A">
      <w:pPr>
        <w:pBdr>
          <w:top w:val="nil"/>
          <w:left w:val="nil"/>
          <w:bottom w:val="nil"/>
          <w:right w:val="nil"/>
          <w:between w:val="nil"/>
        </w:pBdr>
        <w:ind w:left="720"/>
      </w:pPr>
      <w:r w:rsidRPr="00CC74D5">
        <w:t xml:space="preserve">Additional requirements for the completion of this Contract shall be provided in the </w:t>
      </w:r>
      <w:r w:rsidRPr="00CC74D5">
        <w:rPr>
          <w:b/>
        </w:rPr>
        <w:t xml:space="preserve">Special Conditions of Contract </w:t>
      </w:r>
      <w:r w:rsidRPr="00CC74D5">
        <w:t>(</w:t>
      </w:r>
      <w:r w:rsidRPr="00CC74D5">
        <w:rPr>
          <w:b/>
        </w:rPr>
        <w:t>SCC).</w:t>
      </w:r>
      <w:r w:rsidRPr="00CC74D5">
        <w:rPr>
          <w:i/>
        </w:rPr>
        <w:t xml:space="preserve">  </w:t>
      </w:r>
    </w:p>
    <w:p w14:paraId="73E5786E" w14:textId="77777777" w:rsidR="00FD2651" w:rsidRPr="00CC74D5" w:rsidRDefault="00FD2651"/>
    <w:p w14:paraId="454A0986" w14:textId="1AC3BB09" w:rsidR="00FD2651" w:rsidRPr="00CC74D5" w:rsidRDefault="0043613A">
      <w:pPr>
        <w:pStyle w:val="Heading2"/>
        <w:numPr>
          <w:ilvl w:val="0"/>
          <w:numId w:val="14"/>
        </w:numPr>
        <w:spacing w:before="0"/>
        <w:ind w:hanging="436"/>
        <w:jc w:val="left"/>
      </w:pPr>
      <w:bookmarkStart w:id="47" w:name="_heading=h.phwvcnbsdou" w:colFirst="0" w:colLast="0"/>
      <w:bookmarkStart w:id="48" w:name="_Toc46916372"/>
      <w:bookmarkEnd w:id="47"/>
      <w:r w:rsidRPr="00CC74D5">
        <w:t>Advance Payment and Terms of Payment</w:t>
      </w:r>
      <w:bookmarkEnd w:id="48"/>
    </w:p>
    <w:p w14:paraId="2570F0E3" w14:textId="77777777" w:rsidR="00887FC1" w:rsidRPr="00CC74D5" w:rsidRDefault="00887FC1" w:rsidP="00887FC1">
      <w:pPr>
        <w:ind w:left="1440"/>
      </w:pPr>
    </w:p>
    <w:p w14:paraId="4308F722" w14:textId="250270D4" w:rsidR="00887FC1" w:rsidRPr="00CC74D5" w:rsidRDefault="00887FC1">
      <w:pPr>
        <w:numPr>
          <w:ilvl w:val="1"/>
          <w:numId w:val="14"/>
        </w:numPr>
      </w:pPr>
      <w:r w:rsidRPr="00CC74D5">
        <w:t xml:space="preserve">Advance payment of the contract amount </w:t>
      </w:r>
      <w:r w:rsidR="003A5C16" w:rsidRPr="00CC74D5">
        <w:t>is provided under Annex “D” of the revised 2016 IRR of RA No. 9184</w:t>
      </w:r>
      <w:r w:rsidRPr="00CC74D5">
        <w:t>.</w:t>
      </w:r>
    </w:p>
    <w:p w14:paraId="40F05D85" w14:textId="77777777" w:rsidR="00FD2651" w:rsidRPr="00CC74D5" w:rsidRDefault="00FD2651">
      <w:pPr>
        <w:ind w:left="1440"/>
      </w:pPr>
    </w:p>
    <w:p w14:paraId="604084CA" w14:textId="77777777" w:rsidR="00FD2651" w:rsidRPr="00CC74D5" w:rsidRDefault="0043613A">
      <w:pPr>
        <w:numPr>
          <w:ilvl w:val="1"/>
          <w:numId w:val="14"/>
        </w:numPr>
      </w:pPr>
      <w:r w:rsidRPr="00CC74D5">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CC74D5">
        <w:rPr>
          <w:b/>
        </w:rPr>
        <w:t>SCC</w:t>
      </w:r>
      <w:r w:rsidRPr="00CC74D5">
        <w:t>.</w:t>
      </w:r>
    </w:p>
    <w:p w14:paraId="2633328B" w14:textId="77777777" w:rsidR="00FD2651" w:rsidRPr="00CC74D5" w:rsidRDefault="00FD2651">
      <w:pPr>
        <w:ind w:left="1440" w:hanging="720"/>
      </w:pPr>
    </w:p>
    <w:p w14:paraId="69E50AA2" w14:textId="114377D7" w:rsidR="00FD2651" w:rsidRPr="00CC74D5" w:rsidRDefault="0043613A">
      <w:pPr>
        <w:pStyle w:val="Heading2"/>
        <w:numPr>
          <w:ilvl w:val="0"/>
          <w:numId w:val="14"/>
        </w:numPr>
        <w:spacing w:before="0"/>
        <w:ind w:hanging="436"/>
        <w:jc w:val="left"/>
      </w:pPr>
      <w:bookmarkStart w:id="49" w:name="_Toc46916373"/>
      <w:r w:rsidRPr="00CC74D5">
        <w:t>Performance Security</w:t>
      </w:r>
      <w:bookmarkEnd w:id="49"/>
    </w:p>
    <w:p w14:paraId="12D5D820" w14:textId="77777777" w:rsidR="00FD2651" w:rsidRPr="00CC74D5" w:rsidRDefault="00FD2651"/>
    <w:p w14:paraId="30D0ECFD" w14:textId="5EB9F688" w:rsidR="00FD2651" w:rsidRPr="00CC74D5" w:rsidRDefault="0043613A">
      <w:pPr>
        <w:ind w:left="720"/>
        <w:rPr>
          <w:i/>
          <w:iCs/>
        </w:rPr>
      </w:pPr>
      <w:r w:rsidRPr="00CC74D5">
        <w:t xml:space="preserve">Within ten (10) calendar days from receipt of the Notice of Award by the Bidder from the Procuring Entity but in no case later </w:t>
      </w:r>
      <w:proofErr w:type="gramStart"/>
      <w:r w:rsidRPr="00CC74D5">
        <w:t>than  prior</w:t>
      </w:r>
      <w:proofErr w:type="gramEnd"/>
      <w:r w:rsidRPr="00CC74D5">
        <w:t xml:space="preserve"> to the signing of the Contract by both parties, the successful Bidder shall furnish the performance security in any of the forms prescribed in Section 39 of the 2016 revised IRR of RA No. 9184</w:t>
      </w:r>
      <w:r w:rsidRPr="00CC74D5">
        <w:rPr>
          <w:i/>
          <w:iCs/>
        </w:rPr>
        <w:t xml:space="preserve"> </w:t>
      </w:r>
    </w:p>
    <w:p w14:paraId="6C532C59" w14:textId="77777777" w:rsidR="003A5C16" w:rsidRPr="00CC74D5" w:rsidRDefault="003A5C16">
      <w:pPr>
        <w:ind w:left="720"/>
      </w:pPr>
    </w:p>
    <w:p w14:paraId="2798EB0D" w14:textId="4BBA4709" w:rsidR="00FD2651" w:rsidRPr="00CC74D5" w:rsidRDefault="0043613A">
      <w:pPr>
        <w:pStyle w:val="Heading2"/>
        <w:numPr>
          <w:ilvl w:val="0"/>
          <w:numId w:val="14"/>
        </w:numPr>
        <w:spacing w:before="0"/>
        <w:ind w:hanging="436"/>
        <w:jc w:val="left"/>
      </w:pPr>
      <w:bookmarkStart w:id="50" w:name="_Toc46916374"/>
      <w:r w:rsidRPr="00CC74D5">
        <w:t>Inspection and Tests</w:t>
      </w:r>
      <w:bookmarkEnd w:id="50"/>
    </w:p>
    <w:p w14:paraId="307E13BC" w14:textId="77777777" w:rsidR="00FD2651" w:rsidRPr="00CC74D5" w:rsidRDefault="00FD2651">
      <w:pPr>
        <w:rPr>
          <w:sz w:val="22"/>
          <w:szCs w:val="22"/>
        </w:rPr>
      </w:pPr>
    </w:p>
    <w:p w14:paraId="6FC7EE1B" w14:textId="1CCC720E" w:rsidR="00FD2651" w:rsidRPr="00CC74D5" w:rsidRDefault="0043613A">
      <w:pPr>
        <w:ind w:left="720"/>
      </w:pPr>
      <w:r w:rsidRPr="00CC74D5">
        <w:t xml:space="preserve">The Procuring Entity or its representative shall have the right to inspect and/or to test the Goods to confirm their conformity to the </w:t>
      </w:r>
      <w:proofErr w:type="gramStart"/>
      <w:r w:rsidRPr="00CC74D5">
        <w:t xml:space="preserve">Project </w:t>
      </w:r>
      <w:r w:rsidR="00EC6346" w:rsidRPr="00CC74D5">
        <w:rPr>
          <w:i/>
        </w:rPr>
        <w:t>.</w:t>
      </w:r>
      <w:proofErr w:type="gramEnd"/>
      <w:r w:rsidRPr="00CC74D5">
        <w:t xml:space="preserve">  In addition to tests in the </w:t>
      </w:r>
      <w:r w:rsidRPr="00CC74D5">
        <w:rPr>
          <w:b/>
        </w:rPr>
        <w:t>SCC</w:t>
      </w:r>
      <w:r w:rsidRPr="00CC74D5">
        <w:t xml:space="preserve">, </w:t>
      </w:r>
      <w:r w:rsidRPr="00CC74D5">
        <w:rPr>
          <w:b/>
        </w:rPr>
        <w:t>Section IV (Technical Specifications)</w:t>
      </w:r>
      <w:r w:rsidRPr="00CC74D5">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CC74D5" w:rsidRDefault="00FD2651">
      <w:pPr>
        <w:ind w:left="720"/>
      </w:pPr>
    </w:p>
    <w:p w14:paraId="6990F501" w14:textId="1F0843BA" w:rsidR="00FD2651" w:rsidRPr="00CC74D5" w:rsidRDefault="0043613A">
      <w:pPr>
        <w:ind w:left="720"/>
      </w:pPr>
      <w:r w:rsidRPr="00CC74D5">
        <w:t xml:space="preserve">All reasonable facilities and assistance for the inspection and testing of Goods, including access to drawings and production data, shall be provided by the </w:t>
      </w:r>
      <w:r w:rsidR="005611F6" w:rsidRPr="00CC74D5">
        <w:t>Supplier</w:t>
      </w:r>
      <w:r w:rsidRPr="00CC74D5">
        <w:t xml:space="preserve"> to the authorized inspectors at no charge to the Procuring Entity.</w:t>
      </w:r>
      <w:r w:rsidR="00062919" w:rsidRPr="00CC74D5">
        <w:t xml:space="preserve"> </w:t>
      </w:r>
    </w:p>
    <w:p w14:paraId="791427CA" w14:textId="77777777" w:rsidR="00FD2651" w:rsidRPr="00CC74D5" w:rsidRDefault="00FD2651">
      <w:pPr>
        <w:rPr>
          <w:sz w:val="22"/>
          <w:szCs w:val="22"/>
        </w:rPr>
      </w:pPr>
    </w:p>
    <w:p w14:paraId="154756F6" w14:textId="558FA491" w:rsidR="00FD2651" w:rsidRPr="00CC74D5" w:rsidRDefault="0043613A">
      <w:pPr>
        <w:pStyle w:val="Heading2"/>
        <w:numPr>
          <w:ilvl w:val="0"/>
          <w:numId w:val="14"/>
        </w:numPr>
        <w:spacing w:before="0"/>
        <w:ind w:hanging="436"/>
        <w:jc w:val="left"/>
      </w:pPr>
      <w:bookmarkStart w:id="51" w:name="_Toc46916375"/>
      <w:r w:rsidRPr="00CC74D5">
        <w:lastRenderedPageBreak/>
        <w:t>Warranty</w:t>
      </w:r>
      <w:bookmarkEnd w:id="51"/>
    </w:p>
    <w:p w14:paraId="6CDFE877" w14:textId="77777777" w:rsidR="00FD2651" w:rsidRPr="00CC74D5" w:rsidRDefault="00FD2651"/>
    <w:p w14:paraId="5937E473" w14:textId="77777777" w:rsidR="00881D1E"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 xml:space="preserve">In order to assure that manufacturing defects shall be corrected by the Supplier, a warranty shall be required from the Supplier as provided under Section 62.1 of the 2016 revised IRR of RA No. 9184. </w:t>
      </w:r>
    </w:p>
    <w:p w14:paraId="57ED6980" w14:textId="77777777" w:rsidR="00881D1E" w:rsidRPr="00CC74D5" w:rsidRDefault="00881D1E" w:rsidP="00881D1E">
      <w:pPr>
        <w:pStyle w:val="ListParagraph"/>
        <w:pBdr>
          <w:top w:val="nil"/>
          <w:left w:val="nil"/>
          <w:bottom w:val="nil"/>
          <w:right w:val="nil"/>
          <w:between w:val="nil"/>
        </w:pBdr>
        <w:ind w:left="1440"/>
        <w:rPr>
          <w:sz w:val="22"/>
          <w:szCs w:val="22"/>
        </w:rPr>
      </w:pPr>
    </w:p>
    <w:p w14:paraId="54202B2A" w14:textId="5043E678" w:rsidR="00FD2651"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CC74D5" w:rsidRDefault="00FD2651">
      <w:pPr>
        <w:pBdr>
          <w:top w:val="nil"/>
          <w:left w:val="nil"/>
          <w:bottom w:val="nil"/>
          <w:right w:val="nil"/>
          <w:between w:val="nil"/>
        </w:pBdr>
        <w:ind w:left="1418" w:hanging="720"/>
        <w:rPr>
          <w:sz w:val="22"/>
          <w:szCs w:val="22"/>
        </w:rPr>
      </w:pPr>
    </w:p>
    <w:p w14:paraId="2BE274FA" w14:textId="25B0C9F5" w:rsidR="00FD2651" w:rsidRPr="00CC74D5" w:rsidRDefault="0043613A">
      <w:pPr>
        <w:pStyle w:val="Heading2"/>
        <w:numPr>
          <w:ilvl w:val="0"/>
          <w:numId w:val="14"/>
        </w:numPr>
        <w:spacing w:before="0"/>
        <w:ind w:hanging="436"/>
        <w:jc w:val="left"/>
      </w:pPr>
      <w:bookmarkStart w:id="52" w:name="_Toc46916376"/>
      <w:r w:rsidRPr="00CC74D5">
        <w:t>Liability of the Supplier</w:t>
      </w:r>
      <w:bookmarkEnd w:id="52"/>
    </w:p>
    <w:p w14:paraId="29AE702A" w14:textId="77777777" w:rsidR="00FD2651" w:rsidRPr="00CC74D5" w:rsidRDefault="00FD2651"/>
    <w:p w14:paraId="2411D0D4" w14:textId="77777777" w:rsidR="00FD2651" w:rsidRPr="00CC74D5" w:rsidRDefault="0043613A">
      <w:pPr>
        <w:pBdr>
          <w:top w:val="nil"/>
          <w:left w:val="nil"/>
          <w:bottom w:val="nil"/>
          <w:right w:val="nil"/>
          <w:between w:val="nil"/>
        </w:pBdr>
        <w:ind w:left="720"/>
      </w:pPr>
      <w:r w:rsidRPr="00CC74D5">
        <w:t xml:space="preserve">The Supplier’s liability under this Contract shall be as provided by the laws of the Republic of the Philippines. </w:t>
      </w:r>
    </w:p>
    <w:p w14:paraId="5A851920" w14:textId="77777777" w:rsidR="00FD2651" w:rsidRPr="00CC74D5" w:rsidRDefault="00FD2651">
      <w:pPr>
        <w:pBdr>
          <w:top w:val="nil"/>
          <w:left w:val="nil"/>
          <w:bottom w:val="nil"/>
          <w:right w:val="nil"/>
          <w:between w:val="nil"/>
        </w:pBdr>
        <w:ind w:left="720" w:hanging="720"/>
      </w:pPr>
    </w:p>
    <w:p w14:paraId="3F21BEBC" w14:textId="77777777" w:rsidR="00FD2651" w:rsidRPr="00CC74D5" w:rsidRDefault="0043613A">
      <w:pPr>
        <w:ind w:left="720"/>
        <w:sectPr w:rsidR="00FD2651" w:rsidRPr="00CC74D5"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CC74D5">
        <w:t>If the Supplier is a joint venture, all partners to the joint venture shall be jointly and severally liable to the Procuring Entity.</w:t>
      </w:r>
    </w:p>
    <w:p w14:paraId="0C9F1189" w14:textId="75804A79" w:rsidR="00FD2651" w:rsidRPr="00CC74D5" w:rsidRDefault="0043613A">
      <w:pPr>
        <w:pStyle w:val="Heading1"/>
        <w:spacing w:before="0" w:after="0"/>
      </w:pPr>
      <w:bookmarkStart w:id="53" w:name="_Toc46916377"/>
      <w:r w:rsidRPr="00CC74D5">
        <w:lastRenderedPageBreak/>
        <w:t>Section V. Special Conditions of Contract</w:t>
      </w:r>
      <w:bookmarkEnd w:id="53"/>
    </w:p>
    <w:p w14:paraId="4D706313" w14:textId="77777777" w:rsidR="00FD2651" w:rsidRPr="00CC74D5"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CC74D5" w:rsidRDefault="00FD2651">
            <w:pPr>
              <w:spacing w:after="0"/>
            </w:pPr>
          </w:p>
          <w:p w14:paraId="69135EE1" w14:textId="77777777" w:rsidR="00FD2651" w:rsidRPr="00CC74D5" w:rsidRDefault="0043613A">
            <w:pPr>
              <w:spacing w:after="0"/>
              <w:rPr>
                <w:b/>
                <w:sz w:val="32"/>
                <w:szCs w:val="32"/>
              </w:rPr>
            </w:pPr>
            <w:bookmarkStart w:id="54" w:name="_heading=h.3l18frh" w:colFirst="0" w:colLast="0"/>
            <w:bookmarkEnd w:id="54"/>
            <w:r w:rsidRPr="00CC74D5">
              <w:rPr>
                <w:b/>
                <w:sz w:val="32"/>
                <w:szCs w:val="32"/>
              </w:rPr>
              <w:t xml:space="preserve">Notes on the Special Conditions of Contract </w:t>
            </w:r>
          </w:p>
          <w:p w14:paraId="272BDED7" w14:textId="77777777" w:rsidR="00FD2651" w:rsidRPr="00CC74D5" w:rsidRDefault="00FD2651">
            <w:pPr>
              <w:spacing w:after="0"/>
            </w:pPr>
          </w:p>
          <w:p w14:paraId="5910B6AB" w14:textId="77777777" w:rsidR="00FD2651" w:rsidRPr="00CC74D5" w:rsidRDefault="0043613A">
            <w:pPr>
              <w:spacing w:after="0"/>
            </w:pPr>
            <w:r w:rsidRPr="00CC74D5">
              <w:t>Similar to the BDS, the clauses in this Section are intended to assist the Procuring Entity in providing contract-specific information in relation to corresponding clauses in the GCC found in Section IV.</w:t>
            </w:r>
          </w:p>
          <w:p w14:paraId="713CB2C8" w14:textId="77777777" w:rsidR="00FD2651" w:rsidRPr="00CC74D5" w:rsidRDefault="00FD2651">
            <w:pPr>
              <w:spacing w:after="0"/>
            </w:pPr>
          </w:p>
          <w:p w14:paraId="40A39BBE" w14:textId="77777777" w:rsidR="00FD2651" w:rsidRPr="00CC74D5" w:rsidRDefault="0043613A">
            <w:pPr>
              <w:spacing w:after="0"/>
            </w:pPr>
            <w:r w:rsidRPr="00CC74D5">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CC74D5" w:rsidRDefault="00FD2651">
            <w:pPr>
              <w:spacing w:after="0"/>
            </w:pPr>
          </w:p>
          <w:p w14:paraId="478E8BFF"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Information that complements provisions of the GCC must be incorporated.</w:t>
            </w:r>
          </w:p>
          <w:p w14:paraId="429D86A2" w14:textId="77777777" w:rsidR="00FD2651" w:rsidRPr="00CC74D5" w:rsidRDefault="00FD2651">
            <w:pPr>
              <w:pBdr>
                <w:top w:val="nil"/>
                <w:left w:val="nil"/>
                <w:bottom w:val="nil"/>
                <w:right w:val="nil"/>
                <w:between w:val="nil"/>
              </w:pBdr>
              <w:tabs>
                <w:tab w:val="left" w:pos="1055"/>
              </w:tabs>
              <w:spacing w:after="0"/>
              <w:ind w:left="1955"/>
            </w:pPr>
          </w:p>
          <w:p w14:paraId="3042DC41"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Amendments and/or supplements to provisions of the GCC as necessitated by the circumstances of the specific purchase, must also be incorporated.</w:t>
            </w:r>
          </w:p>
          <w:p w14:paraId="10087691" w14:textId="77777777" w:rsidR="00FD2651" w:rsidRPr="00CC74D5" w:rsidRDefault="00FD2651">
            <w:pPr>
              <w:pBdr>
                <w:top w:val="nil"/>
                <w:left w:val="nil"/>
                <w:bottom w:val="nil"/>
                <w:right w:val="nil"/>
                <w:between w:val="nil"/>
              </w:pBdr>
              <w:tabs>
                <w:tab w:val="left" w:pos="1055"/>
              </w:tabs>
              <w:spacing w:after="0"/>
              <w:ind w:left="1955"/>
            </w:pPr>
          </w:p>
          <w:p w14:paraId="2FB9610F" w14:textId="77777777" w:rsidR="00FD2651" w:rsidRPr="00CC74D5" w:rsidRDefault="0043613A">
            <w:pPr>
              <w:spacing w:after="0"/>
            </w:pPr>
            <w:r w:rsidRPr="00CC74D5">
              <w:t>However, no special condition which defeats or negates the general intent and purpose of the provisions of the GCC should be incorporated herein.</w:t>
            </w:r>
          </w:p>
          <w:p w14:paraId="75CD41C1" w14:textId="77777777" w:rsidR="00FD2651" w:rsidRPr="00CC74D5" w:rsidRDefault="00FD2651">
            <w:pPr>
              <w:spacing w:after="0"/>
            </w:pPr>
          </w:p>
        </w:tc>
      </w:tr>
    </w:tbl>
    <w:p w14:paraId="389A98EF" w14:textId="77777777" w:rsidR="00FD2651" w:rsidRPr="00CC74D5" w:rsidRDefault="0043613A">
      <w:r w:rsidRPr="00CC74D5">
        <w:t xml:space="preserve"> </w:t>
      </w:r>
    </w:p>
    <w:p w14:paraId="1DE9E37D" w14:textId="77777777" w:rsidR="00FD2651" w:rsidRPr="00CC74D5" w:rsidRDefault="00FD2651">
      <w:pPr>
        <w:sectPr w:rsidR="00FD2651" w:rsidRPr="00CC74D5"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CC74D5" w:rsidRDefault="0043613A">
      <w:pPr>
        <w:tabs>
          <w:tab w:val="left" w:pos="370"/>
        </w:tabs>
        <w:ind w:left="120"/>
        <w:jc w:val="center"/>
        <w:rPr>
          <w:b/>
          <w:sz w:val="40"/>
          <w:szCs w:val="40"/>
        </w:rPr>
      </w:pPr>
      <w:bookmarkStart w:id="55" w:name="_heading=h.206ipza" w:colFirst="0" w:colLast="0"/>
      <w:bookmarkEnd w:id="55"/>
      <w:r w:rsidRPr="00CC74D5">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CC74D5" w:rsidRPr="00CC74D5"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CC74D5" w:rsidRDefault="0043613A">
            <w:pPr>
              <w:spacing w:after="0"/>
              <w:jc w:val="center"/>
              <w:rPr>
                <w:b/>
              </w:rPr>
            </w:pPr>
            <w:r w:rsidRPr="00CC74D5">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CC74D5" w:rsidRDefault="00FD2651">
            <w:pPr>
              <w:spacing w:after="0"/>
              <w:rPr>
                <w:b/>
              </w:rPr>
            </w:pPr>
          </w:p>
        </w:tc>
      </w:tr>
      <w:tr w:rsidR="00CC74D5" w:rsidRPr="00CC74D5"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CC74D5" w:rsidRDefault="0043613A">
            <w:pPr>
              <w:spacing w:after="0"/>
              <w:jc w:val="center"/>
            </w:pPr>
            <w:r w:rsidRPr="00CC74D5">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CC74D5" w:rsidRDefault="0043613A">
            <w:pPr>
              <w:spacing w:after="0"/>
              <w:rPr>
                <w:i/>
              </w:rPr>
            </w:pPr>
            <w:r w:rsidRPr="00CC74D5">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CC74D5" w:rsidRDefault="00FD2651">
            <w:pPr>
              <w:spacing w:after="0"/>
              <w:rPr>
                <w:i/>
              </w:rPr>
            </w:pPr>
          </w:p>
        </w:tc>
      </w:tr>
      <w:tr w:rsidR="00CC74D5" w:rsidRPr="00CC74D5"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CC74D5" w:rsidRDefault="0043613A">
            <w:pPr>
              <w:spacing w:after="0"/>
              <w:rPr>
                <w:b/>
              </w:rPr>
            </w:pPr>
            <w:r w:rsidRPr="00CC74D5">
              <w:rPr>
                <w:b/>
              </w:rPr>
              <w:t>Delivery and Documents –</w:t>
            </w:r>
          </w:p>
          <w:p w14:paraId="63A9D269" w14:textId="77777777" w:rsidR="00FD2651" w:rsidRPr="00CC74D5" w:rsidRDefault="00FD2651">
            <w:pPr>
              <w:spacing w:after="0"/>
              <w:rPr>
                <w:b/>
              </w:rPr>
            </w:pPr>
          </w:p>
        </w:tc>
      </w:tr>
      <w:tr w:rsidR="00CC74D5" w:rsidRPr="00CC74D5"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CC74D5" w:rsidRDefault="0043613A">
            <w:pPr>
              <w:spacing w:after="0"/>
            </w:pPr>
            <w:r w:rsidRPr="00CC74D5">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CC74D5" w:rsidRDefault="00FD2651">
            <w:pPr>
              <w:spacing w:after="0"/>
            </w:pPr>
          </w:p>
        </w:tc>
      </w:tr>
      <w:tr w:rsidR="00CC74D5" w:rsidRPr="00CC74D5"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CC74D5" w:rsidRDefault="0043613A">
            <w:pPr>
              <w:spacing w:after="0"/>
              <w:rPr>
                <w:i/>
              </w:rPr>
            </w:pPr>
            <w:r w:rsidRPr="00CC74D5">
              <w:rPr>
                <w:i/>
              </w:rPr>
              <w:t>[For Goods supplied from abroad, state:]</w:t>
            </w:r>
            <w:r w:rsidRPr="00CC74D5">
              <w:t xml:space="preserve"> “The delivery terms applicable to the Contract are DDP delivered [</w:t>
            </w:r>
            <w:r w:rsidRPr="00CC74D5">
              <w:rPr>
                <w:i/>
              </w:rPr>
              <w:t>indicate place of destination</w:t>
            </w:r>
            <w:r w:rsidRPr="00CC74D5">
              <w:t xml:space="preserve">].  In accordance with INCOTERMS.”  </w:t>
            </w:r>
          </w:p>
        </w:tc>
      </w:tr>
      <w:tr w:rsidR="00CC74D5" w:rsidRPr="00CC74D5"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CC74D5" w:rsidRDefault="00FD2651">
            <w:pPr>
              <w:spacing w:after="0"/>
              <w:rPr>
                <w:i/>
              </w:rPr>
            </w:pPr>
          </w:p>
          <w:p w14:paraId="3F1AF541" w14:textId="77777777" w:rsidR="00FD2651" w:rsidRPr="00CC74D5" w:rsidRDefault="0043613A">
            <w:pPr>
              <w:spacing w:after="0"/>
            </w:pPr>
            <w:r w:rsidRPr="00CC74D5">
              <w:rPr>
                <w:i/>
              </w:rPr>
              <w:t>[For Goods supplied from within the Philippines, state:</w:t>
            </w:r>
            <w:r w:rsidRPr="00CC74D5">
              <w:t>] “The delivery terms applicable to this Contract are delivered</w:t>
            </w:r>
            <w:r w:rsidRPr="00CC74D5">
              <w:rPr>
                <w:i/>
              </w:rPr>
              <w:t xml:space="preserve"> [indicate place of destination].</w:t>
            </w:r>
            <w:r w:rsidRPr="00CC74D5">
              <w:t xml:space="preserve">  Risk and title will pass from the Supplier to the Procuring Entity upon receipt and final acceptance of the Goods at their final destination.”</w:t>
            </w:r>
          </w:p>
          <w:p w14:paraId="083F8F2A" w14:textId="77777777" w:rsidR="00FD2651" w:rsidRPr="00CC74D5" w:rsidRDefault="00FD2651">
            <w:pPr>
              <w:spacing w:after="0"/>
              <w:rPr>
                <w:i/>
              </w:rPr>
            </w:pPr>
          </w:p>
        </w:tc>
      </w:tr>
      <w:tr w:rsidR="00CC74D5" w:rsidRPr="00CC74D5"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CC74D5" w:rsidRDefault="0043613A">
            <w:pPr>
              <w:spacing w:after="0"/>
            </w:pPr>
            <w:r w:rsidRPr="00CC74D5">
              <w:t xml:space="preserve">Delivery of the Goods shall be made by the Supplier in accordance with the terms specified in Section VI (Schedule of Requirements).  </w:t>
            </w:r>
          </w:p>
        </w:tc>
      </w:tr>
      <w:tr w:rsidR="00CC74D5" w:rsidRPr="00CC74D5"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CC74D5" w:rsidRDefault="0043613A">
            <w:pPr>
              <w:spacing w:after="0"/>
              <w:rPr>
                <w:i/>
              </w:rPr>
            </w:pPr>
            <w:r w:rsidRPr="00CC74D5">
              <w:t xml:space="preserve">For purposes of this Clause the Procuring Entity’s Representative at the Project Site is </w:t>
            </w:r>
            <w:r w:rsidRPr="00CC74D5">
              <w:rPr>
                <w:i/>
              </w:rPr>
              <w:t>[indicate name(s)].</w:t>
            </w:r>
          </w:p>
          <w:p w14:paraId="199BB876" w14:textId="77777777" w:rsidR="00FD2651" w:rsidRPr="00CC74D5" w:rsidRDefault="00FD2651">
            <w:pPr>
              <w:spacing w:after="0"/>
            </w:pPr>
          </w:p>
        </w:tc>
      </w:tr>
      <w:tr w:rsidR="00CC74D5" w:rsidRPr="00CC74D5"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CC74D5" w:rsidRDefault="0043613A">
            <w:pPr>
              <w:spacing w:after="0"/>
              <w:rPr>
                <w:b/>
              </w:rPr>
            </w:pPr>
            <w:r w:rsidRPr="00CC74D5">
              <w:rPr>
                <w:b/>
              </w:rPr>
              <w:t>Incidental Services –</w:t>
            </w:r>
          </w:p>
          <w:p w14:paraId="2CCAD4C7" w14:textId="77777777" w:rsidR="00FD2651" w:rsidRPr="00CC74D5" w:rsidRDefault="00FD2651">
            <w:pPr>
              <w:spacing w:after="0"/>
              <w:rPr>
                <w:b/>
              </w:rPr>
            </w:pPr>
          </w:p>
        </w:tc>
      </w:tr>
      <w:tr w:rsidR="00CC74D5" w:rsidRPr="00CC74D5"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CC74D5" w:rsidRDefault="0043613A">
            <w:pPr>
              <w:spacing w:after="0"/>
            </w:pPr>
            <w:r w:rsidRPr="00CC74D5">
              <w:t>The Supplier is required to provide all of the following services, including additional services, if any, specified in Section VI. Schedule of Requirements:</w:t>
            </w:r>
          </w:p>
        </w:tc>
      </w:tr>
      <w:tr w:rsidR="00CC74D5" w:rsidRPr="00CC74D5"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CC74D5" w:rsidRDefault="0043613A">
            <w:pPr>
              <w:spacing w:after="0"/>
              <w:rPr>
                <w:i/>
              </w:rPr>
            </w:pPr>
            <w:r w:rsidRPr="00CC74D5">
              <w:rPr>
                <w:i/>
              </w:rPr>
              <w:t>Select appropriate requirements and delete the rest.</w:t>
            </w:r>
          </w:p>
          <w:p w14:paraId="2D333B39" w14:textId="77777777" w:rsidR="00FD2651" w:rsidRPr="00CC74D5" w:rsidRDefault="00FD2651">
            <w:pPr>
              <w:spacing w:after="0"/>
              <w:rPr>
                <w:i/>
              </w:rPr>
            </w:pPr>
          </w:p>
        </w:tc>
      </w:tr>
      <w:tr w:rsidR="00CC74D5" w:rsidRPr="00CC74D5"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CC74D5" w:rsidRDefault="0043613A">
            <w:pPr>
              <w:numPr>
                <w:ilvl w:val="0"/>
                <w:numId w:val="15"/>
              </w:numPr>
              <w:spacing w:after="0"/>
              <w:ind w:left="1071" w:hanging="540"/>
            </w:pPr>
            <w:r w:rsidRPr="00CC74D5">
              <w:t>performance or supervision of on-site assembly and/or start-up of the supplied Goods;</w:t>
            </w:r>
          </w:p>
        </w:tc>
      </w:tr>
      <w:tr w:rsidR="00CC74D5" w:rsidRPr="00CC74D5"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CC74D5" w:rsidRDefault="0043613A">
            <w:pPr>
              <w:numPr>
                <w:ilvl w:val="0"/>
                <w:numId w:val="15"/>
              </w:numPr>
              <w:spacing w:after="0"/>
              <w:ind w:left="1071" w:hanging="540"/>
            </w:pPr>
            <w:r w:rsidRPr="00CC74D5">
              <w:t>furnishing of tools required for assembly and/or maintenance of the supplied Goods;</w:t>
            </w:r>
          </w:p>
        </w:tc>
      </w:tr>
      <w:tr w:rsidR="00CC74D5" w:rsidRPr="00CC74D5"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CC74D5" w:rsidRDefault="0043613A">
            <w:pPr>
              <w:numPr>
                <w:ilvl w:val="0"/>
                <w:numId w:val="15"/>
              </w:numPr>
              <w:spacing w:after="0"/>
              <w:ind w:left="1071" w:hanging="540"/>
            </w:pPr>
            <w:r w:rsidRPr="00CC74D5">
              <w:t>furnishing of a detailed operations and maintenance manual for each appropriate unit of the supplied Goods;</w:t>
            </w:r>
          </w:p>
        </w:tc>
      </w:tr>
      <w:tr w:rsidR="00CC74D5" w:rsidRPr="00CC74D5"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CC74D5" w:rsidRDefault="0043613A">
            <w:pPr>
              <w:numPr>
                <w:ilvl w:val="0"/>
                <w:numId w:val="15"/>
              </w:numPr>
              <w:spacing w:after="0"/>
              <w:ind w:left="1071" w:hanging="540"/>
            </w:pPr>
            <w:r w:rsidRPr="00CC74D5">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CC74D5" w:rsidRDefault="00FD2651">
            <w:pPr>
              <w:spacing w:after="0"/>
              <w:ind w:left="1071" w:hanging="540"/>
            </w:pPr>
          </w:p>
        </w:tc>
      </w:tr>
      <w:tr w:rsidR="00CC74D5" w:rsidRPr="00CC74D5"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CC74D5" w:rsidRDefault="0043613A">
            <w:pPr>
              <w:numPr>
                <w:ilvl w:val="0"/>
                <w:numId w:val="15"/>
              </w:numPr>
              <w:spacing w:after="0"/>
              <w:ind w:left="1071" w:hanging="540"/>
            </w:pPr>
            <w:r w:rsidRPr="00CC74D5">
              <w:t>training of the Procuring Entity’s personnel, at the Supplier’s plant and/or on-site, in assembly, start-up, operation, maintenance, and/or repair of the supplied Goods.</w:t>
            </w:r>
          </w:p>
        </w:tc>
      </w:tr>
      <w:tr w:rsidR="00CC74D5" w:rsidRPr="00CC74D5"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CC74D5"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CC74D5" w:rsidRDefault="0043613A">
            <w:pPr>
              <w:numPr>
                <w:ilvl w:val="0"/>
                <w:numId w:val="15"/>
              </w:numPr>
              <w:ind w:left="1071" w:hanging="540"/>
            </w:pPr>
            <w:r w:rsidRPr="00CC74D5">
              <w:rPr>
                <w:i/>
              </w:rPr>
              <w:t>[Specify additional incidental service requirements, as needed.]</w:t>
            </w:r>
          </w:p>
        </w:tc>
      </w:tr>
      <w:tr w:rsidR="00CC74D5" w:rsidRPr="00CC74D5"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CC74D5" w:rsidRDefault="0043613A">
            <w:pPr>
              <w:spacing w:after="0"/>
            </w:pPr>
            <w:r w:rsidRPr="00CC74D5">
              <w:t>The Contract price for the Goods shall include the prices charged by the Supplier for incidental services and shall not exceed the prevailing rates charged to other parties by the Supplier for similar services.</w:t>
            </w:r>
          </w:p>
        </w:tc>
      </w:tr>
      <w:tr w:rsidR="00CC74D5" w:rsidRPr="00CC74D5"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CC74D5" w:rsidRDefault="00FD2651">
            <w:pPr>
              <w:spacing w:after="0"/>
              <w:rPr>
                <w:b/>
              </w:rPr>
            </w:pPr>
          </w:p>
          <w:p w14:paraId="6E412FED" w14:textId="77777777" w:rsidR="00FD2651" w:rsidRPr="00CC74D5" w:rsidRDefault="0043613A">
            <w:pPr>
              <w:spacing w:after="0"/>
              <w:rPr>
                <w:b/>
              </w:rPr>
            </w:pPr>
            <w:r w:rsidRPr="00CC74D5">
              <w:rPr>
                <w:b/>
              </w:rPr>
              <w:t>Spare Parts –</w:t>
            </w:r>
          </w:p>
          <w:p w14:paraId="55D897D3" w14:textId="77777777" w:rsidR="00FD2651" w:rsidRPr="00CC74D5" w:rsidRDefault="00FD2651">
            <w:pPr>
              <w:spacing w:after="0"/>
              <w:rPr>
                <w:b/>
              </w:rPr>
            </w:pPr>
          </w:p>
        </w:tc>
      </w:tr>
      <w:tr w:rsidR="00CC74D5" w:rsidRPr="00CC74D5"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CC74D5" w:rsidRDefault="0043613A">
            <w:pPr>
              <w:spacing w:after="0"/>
            </w:pPr>
            <w:r w:rsidRPr="00CC74D5">
              <w:t>The Supplier is required to provide all of the following materials, notifications, and information pertaining to spare parts manufactured or distributed by the Supplier:</w:t>
            </w:r>
          </w:p>
          <w:p w14:paraId="582C134A" w14:textId="77777777" w:rsidR="00FD2651" w:rsidRPr="00CC74D5" w:rsidRDefault="00FD2651">
            <w:pPr>
              <w:spacing w:after="0"/>
            </w:pPr>
          </w:p>
        </w:tc>
      </w:tr>
      <w:tr w:rsidR="00CC74D5" w:rsidRPr="00CC74D5"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CC74D5" w:rsidRDefault="0043613A">
            <w:pPr>
              <w:spacing w:after="0"/>
              <w:rPr>
                <w:i/>
              </w:rPr>
            </w:pPr>
            <w:r w:rsidRPr="00CC74D5">
              <w:rPr>
                <w:i/>
              </w:rPr>
              <w:t>Select appropriate requirements and delete the rest.</w:t>
            </w:r>
          </w:p>
          <w:p w14:paraId="6FBEAC92" w14:textId="77777777" w:rsidR="00FD2651" w:rsidRPr="00CC74D5" w:rsidRDefault="00FD2651">
            <w:pPr>
              <w:spacing w:after="0"/>
              <w:rPr>
                <w:i/>
              </w:rPr>
            </w:pPr>
          </w:p>
        </w:tc>
      </w:tr>
      <w:tr w:rsidR="00CC74D5" w:rsidRPr="00CC74D5"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CC74D5" w:rsidRDefault="0043613A">
            <w:pPr>
              <w:numPr>
                <w:ilvl w:val="4"/>
                <w:numId w:val="30"/>
              </w:numPr>
              <w:spacing w:after="0"/>
              <w:ind w:left="551" w:hanging="283"/>
            </w:pPr>
            <w:r w:rsidRPr="00CC74D5">
              <w:t>such spare parts as the Procuring Entity may elect to purchase from the Supplier, provided that this election shall not relieve the Supplier of any warranty obligations under this Contract; and</w:t>
            </w:r>
          </w:p>
          <w:p w14:paraId="70405E6B" w14:textId="77777777" w:rsidR="00FD2651" w:rsidRPr="00CC74D5" w:rsidRDefault="00FD2651">
            <w:pPr>
              <w:spacing w:after="0"/>
            </w:pPr>
          </w:p>
        </w:tc>
      </w:tr>
      <w:tr w:rsidR="00CC74D5" w:rsidRPr="00CC74D5"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CC74D5" w:rsidRDefault="0043613A">
            <w:pPr>
              <w:numPr>
                <w:ilvl w:val="4"/>
                <w:numId w:val="30"/>
              </w:numPr>
              <w:spacing w:after="0"/>
              <w:ind w:left="551" w:hanging="283"/>
            </w:pPr>
            <w:r w:rsidRPr="00CC74D5">
              <w:t>in the event of termination of production of the spare parts:</w:t>
            </w:r>
          </w:p>
          <w:p w14:paraId="06321B0D" w14:textId="77777777" w:rsidR="00FD2651" w:rsidRPr="00CC74D5" w:rsidRDefault="00FD2651">
            <w:pPr>
              <w:spacing w:after="0"/>
              <w:ind w:left="551"/>
            </w:pPr>
          </w:p>
        </w:tc>
      </w:tr>
      <w:tr w:rsidR="00CC74D5" w:rsidRPr="00CC74D5"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CC74D5" w:rsidRDefault="0043613A">
            <w:pPr>
              <w:numPr>
                <w:ilvl w:val="0"/>
                <w:numId w:val="16"/>
              </w:numPr>
              <w:spacing w:after="0"/>
              <w:ind w:left="1118" w:hanging="425"/>
            </w:pPr>
            <w:r w:rsidRPr="00CC74D5">
              <w:t>advance notification to the Procuring Entity of the pending termination, in sufficient time to permit the Procuring Entity to procure needed requirements; and</w:t>
            </w:r>
          </w:p>
          <w:p w14:paraId="715C3852" w14:textId="77777777" w:rsidR="00FD2651" w:rsidRPr="00CC74D5" w:rsidRDefault="00FD2651">
            <w:pPr>
              <w:spacing w:after="0"/>
            </w:pPr>
          </w:p>
        </w:tc>
      </w:tr>
      <w:tr w:rsidR="00CC74D5" w:rsidRPr="00CC74D5"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CC74D5" w:rsidRDefault="0043613A">
            <w:pPr>
              <w:numPr>
                <w:ilvl w:val="0"/>
                <w:numId w:val="16"/>
              </w:numPr>
              <w:spacing w:after="0"/>
              <w:ind w:left="1118" w:hanging="425"/>
            </w:pPr>
            <w:r w:rsidRPr="00CC74D5">
              <w:t>following such termination, furnishing at no cost to the Procuring Entity, the blueprints, drawings, and specifications of the spare parts, if requested.</w:t>
            </w:r>
          </w:p>
          <w:p w14:paraId="39EA415A" w14:textId="77777777" w:rsidR="00FD2651" w:rsidRPr="00CC74D5" w:rsidRDefault="00FD2651">
            <w:pPr>
              <w:spacing w:after="0"/>
            </w:pPr>
          </w:p>
        </w:tc>
      </w:tr>
      <w:tr w:rsidR="00CC74D5" w:rsidRPr="00CC74D5"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CC74D5" w:rsidRDefault="0043613A">
            <w:pPr>
              <w:spacing w:after="0"/>
            </w:pPr>
            <w:r w:rsidRPr="00CC74D5">
              <w:t xml:space="preserve">The spare parts and other components required are listed in </w:t>
            </w:r>
            <w:r w:rsidRPr="00CC74D5">
              <w:rPr>
                <w:b/>
              </w:rPr>
              <w:t>Section VI (Schedule of Requirements)</w:t>
            </w:r>
            <w:r w:rsidRPr="00CC74D5">
              <w:t xml:space="preserve"> and the cost thereof are included in the contract price.</w:t>
            </w:r>
          </w:p>
          <w:p w14:paraId="52355D46" w14:textId="77777777" w:rsidR="00FD2651" w:rsidRPr="00CC74D5" w:rsidRDefault="00FD2651">
            <w:pPr>
              <w:spacing w:after="0"/>
            </w:pPr>
          </w:p>
        </w:tc>
      </w:tr>
      <w:tr w:rsidR="00CC74D5" w:rsidRPr="00CC74D5"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CC74D5" w:rsidRDefault="0043613A">
            <w:pPr>
              <w:spacing w:after="0"/>
            </w:pPr>
            <w:r w:rsidRPr="00CC74D5">
              <w:t>The Supplier shall carry sufficient inventories to assure ex-stock supply of consumable spare parts or components for the Goods for a period of [</w:t>
            </w:r>
            <w:r w:rsidRPr="00CC74D5">
              <w:rPr>
                <w:i/>
              </w:rPr>
              <w:t>indicate here the time period specified. If not used indicate a time period of three times the warranty period</w:t>
            </w:r>
            <w:r w:rsidRPr="00CC74D5">
              <w:t xml:space="preserve">].  </w:t>
            </w:r>
          </w:p>
          <w:p w14:paraId="2E448F88" w14:textId="77777777" w:rsidR="00FD2651" w:rsidRPr="00CC74D5" w:rsidRDefault="00FD2651">
            <w:pPr>
              <w:spacing w:after="0"/>
            </w:pPr>
          </w:p>
        </w:tc>
      </w:tr>
      <w:tr w:rsidR="00CC74D5" w:rsidRPr="00CC74D5"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CC74D5" w:rsidRDefault="0043613A">
            <w:pPr>
              <w:spacing w:after="0"/>
            </w:pPr>
            <w:r w:rsidRPr="00CC74D5">
              <w:t>Spare parts or components shall be supplied as promptly as possible, but in any case, within [</w:t>
            </w:r>
            <w:r w:rsidRPr="00CC74D5">
              <w:rPr>
                <w:i/>
              </w:rPr>
              <w:t>insert appropriate time period</w:t>
            </w:r>
            <w:r w:rsidRPr="00CC74D5">
              <w:t>] months of placing the order.</w:t>
            </w:r>
          </w:p>
        </w:tc>
      </w:tr>
      <w:tr w:rsidR="00CC74D5" w:rsidRPr="00CC74D5"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CC74D5" w:rsidRDefault="00FD2651" w:rsidP="00B3091B">
            <w:pPr>
              <w:rPr>
                <w:b/>
              </w:rPr>
            </w:pPr>
          </w:p>
        </w:tc>
      </w:tr>
      <w:tr w:rsidR="00CC74D5" w:rsidRPr="00CC74D5"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CC74D5" w:rsidRDefault="00B3091B" w:rsidP="00B3091B">
            <w:pPr>
              <w:spacing w:after="0"/>
              <w:rPr>
                <w:b/>
              </w:rPr>
            </w:pPr>
            <w:r w:rsidRPr="00CC74D5">
              <w:rPr>
                <w:b/>
              </w:rPr>
              <w:t>Packaging –</w:t>
            </w:r>
          </w:p>
          <w:p w14:paraId="25436D73" w14:textId="77777777" w:rsidR="00B3091B" w:rsidRPr="00CC74D5" w:rsidRDefault="00B3091B">
            <w:pPr>
              <w:spacing w:after="0"/>
            </w:pPr>
          </w:p>
          <w:p w14:paraId="6700BCA0" w14:textId="3976FFE3" w:rsidR="00FD2651" w:rsidRPr="00CC74D5" w:rsidRDefault="0043613A">
            <w:pPr>
              <w:spacing w:after="0"/>
            </w:pPr>
            <w:r w:rsidRPr="00CC74D5">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CC74D5" w:rsidRDefault="00FD2651">
            <w:pPr>
              <w:spacing w:after="0"/>
            </w:pPr>
          </w:p>
        </w:tc>
      </w:tr>
      <w:tr w:rsidR="00CC74D5" w:rsidRPr="00CC74D5"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CC74D5" w:rsidRDefault="0043613A">
            <w:pPr>
              <w:spacing w:after="0"/>
            </w:pPr>
            <w:r w:rsidRPr="00CC74D5">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CC74D5" w:rsidRDefault="00FD2651">
            <w:pPr>
              <w:spacing w:after="0"/>
            </w:pPr>
          </w:p>
        </w:tc>
      </w:tr>
      <w:tr w:rsidR="00CC74D5" w:rsidRPr="00CC74D5"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CC74D5" w:rsidRDefault="0043613A">
            <w:pPr>
              <w:spacing w:after="0"/>
            </w:pPr>
            <w:r w:rsidRPr="00CC74D5">
              <w:t>The outer packaging must be clearly marked on at least four (4) sides as follows:</w:t>
            </w:r>
          </w:p>
          <w:p w14:paraId="52A34FBD" w14:textId="77777777" w:rsidR="00FD2651" w:rsidRPr="00CC74D5" w:rsidRDefault="00FD2651">
            <w:pPr>
              <w:spacing w:after="0"/>
            </w:pPr>
          </w:p>
        </w:tc>
      </w:tr>
      <w:tr w:rsidR="00CC74D5" w:rsidRPr="00CC74D5"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CC74D5" w:rsidRDefault="0043613A">
            <w:pPr>
              <w:spacing w:after="0"/>
            </w:pPr>
            <w:r w:rsidRPr="00CC74D5">
              <w:t>Name of the Procuring Entity</w:t>
            </w:r>
          </w:p>
        </w:tc>
      </w:tr>
      <w:tr w:rsidR="00CC74D5" w:rsidRPr="00CC74D5"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CC74D5" w:rsidRDefault="0043613A">
            <w:pPr>
              <w:spacing w:after="0"/>
            </w:pPr>
            <w:r w:rsidRPr="00CC74D5">
              <w:t>Name of the Supplier</w:t>
            </w:r>
          </w:p>
        </w:tc>
      </w:tr>
      <w:tr w:rsidR="00CC74D5" w:rsidRPr="00CC74D5"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CC74D5" w:rsidRDefault="0043613A">
            <w:pPr>
              <w:spacing w:after="0"/>
            </w:pPr>
            <w:r w:rsidRPr="00CC74D5">
              <w:t>Contract Description</w:t>
            </w:r>
          </w:p>
        </w:tc>
      </w:tr>
      <w:tr w:rsidR="00CC74D5" w:rsidRPr="00CC74D5"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CC74D5" w:rsidRDefault="0043613A">
            <w:pPr>
              <w:spacing w:after="0"/>
            </w:pPr>
            <w:r w:rsidRPr="00CC74D5">
              <w:t>Final Destination</w:t>
            </w:r>
          </w:p>
        </w:tc>
      </w:tr>
      <w:tr w:rsidR="00CC74D5" w:rsidRPr="00CC74D5"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CC74D5" w:rsidRDefault="0043613A">
            <w:pPr>
              <w:spacing w:after="0"/>
            </w:pPr>
            <w:r w:rsidRPr="00CC74D5">
              <w:t>Gross weight</w:t>
            </w:r>
          </w:p>
        </w:tc>
      </w:tr>
      <w:tr w:rsidR="00CC74D5" w:rsidRPr="00CC74D5"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CC74D5" w:rsidRDefault="0043613A">
            <w:pPr>
              <w:spacing w:after="0"/>
            </w:pPr>
            <w:r w:rsidRPr="00CC74D5">
              <w:t>Any special lifting instructions</w:t>
            </w:r>
          </w:p>
        </w:tc>
      </w:tr>
      <w:tr w:rsidR="00CC74D5" w:rsidRPr="00CC74D5"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CC74D5" w:rsidRDefault="0043613A">
            <w:pPr>
              <w:spacing w:after="0"/>
            </w:pPr>
            <w:r w:rsidRPr="00CC74D5">
              <w:t>Any special handling instructions</w:t>
            </w:r>
          </w:p>
        </w:tc>
      </w:tr>
      <w:tr w:rsidR="00CC74D5" w:rsidRPr="00CC74D5"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CC74D5" w:rsidRDefault="0043613A">
            <w:pPr>
              <w:spacing w:after="0"/>
            </w:pPr>
            <w:r w:rsidRPr="00CC74D5">
              <w:t>Any relevant HAZCHEM classifications</w:t>
            </w:r>
          </w:p>
          <w:p w14:paraId="0E188A6A" w14:textId="77777777" w:rsidR="00FD2651" w:rsidRPr="00CC74D5" w:rsidRDefault="00FD2651">
            <w:pPr>
              <w:spacing w:after="0"/>
            </w:pPr>
          </w:p>
        </w:tc>
      </w:tr>
      <w:tr w:rsidR="00CC74D5" w:rsidRPr="00CC74D5"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CC74D5" w:rsidRDefault="0043613A">
            <w:pPr>
              <w:spacing w:after="0"/>
            </w:pPr>
            <w:r w:rsidRPr="00CC74D5">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CC74D5" w:rsidRDefault="00FD2651">
            <w:pPr>
              <w:spacing w:after="0"/>
            </w:pPr>
          </w:p>
        </w:tc>
      </w:tr>
      <w:tr w:rsidR="00CC74D5" w:rsidRPr="00CC74D5"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CC74D5" w:rsidRDefault="0043613A">
            <w:pPr>
              <w:spacing w:after="0"/>
              <w:rPr>
                <w:b/>
              </w:rPr>
            </w:pPr>
            <w:r w:rsidRPr="00CC74D5">
              <w:rPr>
                <w:b/>
              </w:rPr>
              <w:t>Transportation –</w:t>
            </w:r>
          </w:p>
          <w:p w14:paraId="41CEAE02" w14:textId="77777777" w:rsidR="00FD2651" w:rsidRPr="00CC74D5" w:rsidRDefault="00FD2651">
            <w:pPr>
              <w:spacing w:after="0"/>
              <w:rPr>
                <w:b/>
              </w:rPr>
            </w:pPr>
          </w:p>
        </w:tc>
      </w:tr>
      <w:tr w:rsidR="00CC74D5" w:rsidRPr="00CC74D5"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CC74D5" w:rsidRDefault="0043613A">
            <w:pPr>
              <w:spacing w:after="0"/>
            </w:pPr>
            <w:r w:rsidRPr="00CC74D5">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CC74D5" w:rsidRDefault="00FD2651">
            <w:pPr>
              <w:spacing w:after="0"/>
            </w:pPr>
          </w:p>
        </w:tc>
      </w:tr>
      <w:tr w:rsidR="00CC74D5" w:rsidRPr="00CC74D5"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CC74D5" w:rsidRDefault="0043613A">
            <w:pPr>
              <w:spacing w:after="0"/>
            </w:pPr>
            <w:r w:rsidRPr="00CC74D5">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CC74D5" w:rsidRPr="00CC74D5"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CC74D5" w:rsidRDefault="00FD2651">
            <w:pPr>
              <w:spacing w:after="0"/>
            </w:pPr>
          </w:p>
          <w:p w14:paraId="76F8E6F1" w14:textId="77777777" w:rsidR="00FD2651" w:rsidRPr="00CC74D5" w:rsidRDefault="0043613A">
            <w:pPr>
              <w:spacing w:after="0"/>
            </w:pPr>
            <w:r w:rsidRPr="00CC74D5">
              <w:t xml:space="preserve">Where the Supplier is required under Contract to deliver the Goods CIF, CIP or DDP, </w:t>
            </w:r>
            <w:proofErr w:type="gramStart"/>
            <w:r w:rsidRPr="00CC74D5">
              <w:t>Goods</w:t>
            </w:r>
            <w:proofErr w:type="gramEnd"/>
            <w:r w:rsidRPr="00CC74D5">
              <w:t xml:space="preserve"> are to be transported on carriers of Philippine registry.  In the event that no carrier of Philippine registry is available, </w:t>
            </w:r>
            <w:proofErr w:type="gramStart"/>
            <w:r w:rsidRPr="00CC74D5">
              <w:t>Goods</w:t>
            </w:r>
            <w:proofErr w:type="gramEnd"/>
            <w:r w:rsidRPr="00CC74D5">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CC74D5" w:rsidRPr="00CC74D5"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CC74D5" w:rsidRDefault="00FD2651">
            <w:pPr>
              <w:spacing w:after="0"/>
            </w:pPr>
          </w:p>
          <w:p w14:paraId="42385872" w14:textId="77777777" w:rsidR="00FD2651" w:rsidRPr="00CC74D5" w:rsidRDefault="0043613A">
            <w:pPr>
              <w:spacing w:after="0"/>
            </w:pPr>
            <w:r w:rsidRPr="00CC74D5">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CC74D5">
              <w:t>Suppliers</w:t>
            </w:r>
            <w:proofErr w:type="gramEnd"/>
            <w:r w:rsidRPr="00CC74D5">
              <w:t xml:space="preserve"> risk and title will not be deemed to have passed to the Procuring Entity until their receipt and final acceptance at the final destination.</w:t>
            </w:r>
          </w:p>
          <w:p w14:paraId="06A5DFB0" w14:textId="77777777" w:rsidR="00FD2651" w:rsidRPr="00CC74D5" w:rsidRDefault="0043613A">
            <w:pPr>
              <w:tabs>
                <w:tab w:val="left" w:pos="6453"/>
              </w:tabs>
              <w:spacing w:after="0"/>
            </w:pPr>
            <w:r w:rsidRPr="00CC74D5">
              <w:tab/>
            </w:r>
          </w:p>
        </w:tc>
      </w:tr>
      <w:tr w:rsidR="00CC74D5" w:rsidRPr="00CC74D5"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CC74D5" w:rsidRDefault="0043613A">
            <w:pPr>
              <w:spacing w:after="0"/>
              <w:rPr>
                <w:b/>
              </w:rPr>
            </w:pPr>
            <w:r w:rsidRPr="00CC74D5">
              <w:rPr>
                <w:b/>
              </w:rPr>
              <w:t>Intellectual Property Rights –</w:t>
            </w:r>
          </w:p>
          <w:p w14:paraId="50FC497F" w14:textId="77777777" w:rsidR="00FD2651" w:rsidRPr="00CC74D5" w:rsidRDefault="00FD2651">
            <w:pPr>
              <w:spacing w:after="0"/>
              <w:rPr>
                <w:b/>
              </w:rPr>
            </w:pPr>
          </w:p>
        </w:tc>
      </w:tr>
      <w:tr w:rsidR="00CC74D5" w:rsidRPr="00CC74D5"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CC74D5" w:rsidRDefault="0043613A">
            <w:pPr>
              <w:spacing w:after="0"/>
            </w:pPr>
            <w:r w:rsidRPr="00CC74D5">
              <w:t>The Supplier shall indemnify the Procuring Entity against all third-party claims of infringement of patent, trademark, or industrial design rights arising from use of the Goods or any part thereof.</w:t>
            </w:r>
          </w:p>
        </w:tc>
      </w:tr>
      <w:tr w:rsidR="00CC74D5" w:rsidRPr="00CC74D5"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CC74D5" w:rsidRDefault="0043613A">
            <w:pPr>
              <w:spacing w:after="0"/>
              <w:jc w:val="center"/>
            </w:pPr>
            <w:r w:rsidRPr="00CC74D5">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3840324F" w:rsidR="00FD2651" w:rsidRPr="00CC74D5" w:rsidRDefault="0043613A" w:rsidP="00EC6346">
            <w:pPr>
              <w:spacing w:after="0"/>
            </w:pPr>
            <w:r w:rsidRPr="00CC74D5">
              <w:t xml:space="preserve"> “The terms of payment shall be as follows: </w:t>
            </w:r>
            <w:r w:rsidR="00EC6346" w:rsidRPr="00CC74D5">
              <w:t>Payment will be processed until full delivery of goods and services</w:t>
            </w:r>
            <w:r w:rsidRPr="00CC74D5">
              <w:t xml:space="preserve">.” </w:t>
            </w:r>
          </w:p>
        </w:tc>
      </w:tr>
      <w:tr w:rsidR="00CC74D5" w:rsidRPr="00CC74D5"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CC74D5" w:rsidRDefault="0043613A">
            <w:pPr>
              <w:spacing w:after="0"/>
              <w:jc w:val="center"/>
            </w:pPr>
            <w:r w:rsidRPr="00CC74D5">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CC74D5" w:rsidRDefault="0043613A">
            <w:pPr>
              <w:spacing w:after="0"/>
            </w:pPr>
            <w:r w:rsidRPr="00CC74D5">
              <w:t xml:space="preserve">The inspections and tests that will be conducted are: </w:t>
            </w:r>
            <w:r w:rsidRPr="00CC74D5">
              <w:rPr>
                <w:i/>
              </w:rPr>
              <w:t>[Indicate the applicable inspections and tests]</w:t>
            </w:r>
          </w:p>
        </w:tc>
      </w:tr>
    </w:tbl>
    <w:p w14:paraId="64CD3F70" w14:textId="77777777" w:rsidR="00FD2651" w:rsidRPr="00CC74D5" w:rsidRDefault="00FD2651"/>
    <w:p w14:paraId="3107A8BE" w14:textId="77777777" w:rsidR="00FD2651" w:rsidRPr="00CC74D5" w:rsidRDefault="00FD2651">
      <w:pPr>
        <w:jc w:val="center"/>
        <w:rPr>
          <w:b/>
          <w:sz w:val="32"/>
          <w:szCs w:val="32"/>
        </w:rPr>
        <w:sectPr w:rsidR="00FD2651" w:rsidRPr="00CC74D5"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CC74D5" w:rsidRDefault="0043613A">
      <w:pPr>
        <w:pStyle w:val="Heading1"/>
        <w:spacing w:before="0" w:after="0"/>
      </w:pPr>
      <w:bookmarkStart w:id="56" w:name="_Toc46916378"/>
      <w:r w:rsidRPr="00CC74D5">
        <w:lastRenderedPageBreak/>
        <w:t>Section VI. Schedule of Requirements</w:t>
      </w:r>
      <w:bookmarkEnd w:id="56"/>
    </w:p>
    <w:p w14:paraId="1A50777C" w14:textId="77777777" w:rsidR="00FD2651" w:rsidRPr="00CC74D5" w:rsidRDefault="00FD2651"/>
    <w:p w14:paraId="6A89E784" w14:textId="73D17E01" w:rsidR="00CC74D5" w:rsidRDefault="0043613A">
      <w:r w:rsidRPr="00CC74D5">
        <w:t>The delivery schedule expressed as weeks/months stipulates hereafter a delivery date which is the date of delivery to the project site.</w:t>
      </w:r>
    </w:p>
    <w:p w14:paraId="46DBF3FC" w14:textId="645C40B0" w:rsidR="001202C8" w:rsidRDefault="001202C8"/>
    <w:p w14:paraId="422A8970" w14:textId="77777777" w:rsidR="002055D5" w:rsidRDefault="002055D5"/>
    <w:tbl>
      <w:tblPr>
        <w:tblW w:w="9400" w:type="dxa"/>
        <w:tblLook w:val="04A0" w:firstRow="1" w:lastRow="0" w:firstColumn="1" w:lastColumn="0" w:noHBand="0" w:noVBand="1"/>
      </w:tblPr>
      <w:tblGrid>
        <w:gridCol w:w="1100"/>
        <w:gridCol w:w="4040"/>
        <w:gridCol w:w="1420"/>
        <w:gridCol w:w="1420"/>
        <w:gridCol w:w="1437"/>
      </w:tblGrid>
      <w:tr w:rsidR="00AB2AA5" w:rsidRPr="00AB2AA5" w14:paraId="0625032D" w14:textId="77777777" w:rsidTr="00AB2AA5">
        <w:trPr>
          <w:trHeight w:val="70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7AAD5" w14:textId="77777777" w:rsidR="00AB2AA5" w:rsidRPr="00AB2AA5" w:rsidRDefault="00AB2AA5" w:rsidP="00AB2AA5">
            <w:pPr>
              <w:jc w:val="center"/>
              <w:rPr>
                <w:rFonts w:ascii="Tahoma" w:hAnsi="Tahoma" w:cs="Tahoma"/>
                <w:b/>
                <w:bCs/>
                <w:sz w:val="18"/>
                <w:szCs w:val="18"/>
                <w:lang w:eastAsia="en-US"/>
              </w:rPr>
            </w:pPr>
            <w:r w:rsidRPr="00AB2AA5">
              <w:rPr>
                <w:rFonts w:ascii="Tahoma" w:hAnsi="Tahoma" w:cs="Tahoma"/>
                <w:b/>
                <w:bCs/>
                <w:sz w:val="18"/>
                <w:szCs w:val="18"/>
                <w:lang w:eastAsia="en-US"/>
              </w:rPr>
              <w:t>Item</w:t>
            </w:r>
          </w:p>
        </w:tc>
        <w:tc>
          <w:tcPr>
            <w:tcW w:w="4040" w:type="dxa"/>
            <w:tcBorders>
              <w:top w:val="single" w:sz="4" w:space="0" w:color="auto"/>
              <w:left w:val="nil"/>
              <w:bottom w:val="single" w:sz="4" w:space="0" w:color="auto"/>
              <w:right w:val="single" w:sz="4" w:space="0" w:color="auto"/>
            </w:tcBorders>
            <w:shd w:val="clear" w:color="auto" w:fill="auto"/>
            <w:noWrap/>
            <w:vAlign w:val="center"/>
            <w:hideMark/>
          </w:tcPr>
          <w:p w14:paraId="4981602E" w14:textId="77777777" w:rsidR="00AB2AA5" w:rsidRPr="00AB2AA5" w:rsidRDefault="00AB2AA5" w:rsidP="00AB2AA5">
            <w:pPr>
              <w:jc w:val="center"/>
              <w:rPr>
                <w:rFonts w:ascii="Tahoma" w:hAnsi="Tahoma" w:cs="Tahoma"/>
                <w:b/>
                <w:bCs/>
                <w:sz w:val="18"/>
                <w:szCs w:val="18"/>
                <w:lang w:eastAsia="en-US"/>
              </w:rPr>
            </w:pPr>
            <w:r w:rsidRPr="00AB2AA5">
              <w:rPr>
                <w:rFonts w:ascii="Tahoma" w:hAnsi="Tahoma" w:cs="Tahoma"/>
                <w:b/>
                <w:bCs/>
                <w:sz w:val="18"/>
                <w:szCs w:val="18"/>
                <w:lang w:eastAsia="en-US"/>
              </w:rPr>
              <w:t>Description</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0353A466" w14:textId="77777777" w:rsidR="00AB2AA5" w:rsidRPr="00AB2AA5" w:rsidRDefault="00AB2AA5" w:rsidP="00AB2AA5">
            <w:pPr>
              <w:jc w:val="center"/>
              <w:rPr>
                <w:rFonts w:ascii="Tahoma" w:hAnsi="Tahoma" w:cs="Tahoma"/>
                <w:b/>
                <w:bCs/>
                <w:sz w:val="18"/>
                <w:szCs w:val="18"/>
                <w:lang w:eastAsia="en-US"/>
              </w:rPr>
            </w:pPr>
            <w:r w:rsidRPr="00AB2AA5">
              <w:rPr>
                <w:rFonts w:ascii="Tahoma" w:hAnsi="Tahoma" w:cs="Tahoma"/>
                <w:b/>
                <w:bCs/>
                <w:sz w:val="18"/>
                <w:szCs w:val="18"/>
                <w:lang w:eastAsia="en-US"/>
              </w:rPr>
              <w:t>Quantity</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3AD68ECF" w14:textId="77777777" w:rsidR="00AB2AA5" w:rsidRPr="00AB2AA5" w:rsidRDefault="00AB2AA5" w:rsidP="00AB2AA5">
            <w:pPr>
              <w:jc w:val="center"/>
              <w:rPr>
                <w:rFonts w:ascii="Tahoma" w:hAnsi="Tahoma" w:cs="Tahoma"/>
                <w:b/>
                <w:bCs/>
                <w:sz w:val="18"/>
                <w:szCs w:val="18"/>
                <w:lang w:eastAsia="en-US"/>
              </w:rPr>
            </w:pPr>
            <w:r w:rsidRPr="00AB2AA5">
              <w:rPr>
                <w:rFonts w:ascii="Tahoma" w:hAnsi="Tahoma" w:cs="Tahoma"/>
                <w:b/>
                <w:bCs/>
                <w:sz w:val="18"/>
                <w:szCs w:val="18"/>
                <w:lang w:eastAsia="en-US"/>
              </w:rPr>
              <w:t>Unit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5431660E" w14:textId="77777777" w:rsidR="00AB2AA5" w:rsidRPr="00AB2AA5" w:rsidRDefault="00AB2AA5" w:rsidP="00AB2AA5">
            <w:pPr>
              <w:jc w:val="center"/>
              <w:rPr>
                <w:rFonts w:ascii="Tahoma" w:hAnsi="Tahoma" w:cs="Tahoma"/>
                <w:b/>
                <w:bCs/>
                <w:sz w:val="16"/>
                <w:szCs w:val="16"/>
                <w:lang w:eastAsia="en-US"/>
              </w:rPr>
            </w:pPr>
            <w:r w:rsidRPr="00AB2AA5">
              <w:rPr>
                <w:rFonts w:ascii="Tahoma" w:hAnsi="Tahoma" w:cs="Tahoma"/>
                <w:b/>
                <w:bCs/>
                <w:sz w:val="16"/>
                <w:szCs w:val="16"/>
                <w:lang w:eastAsia="en-US"/>
              </w:rPr>
              <w:t>Delivered, Weeks/Months</w:t>
            </w:r>
          </w:p>
        </w:tc>
      </w:tr>
      <w:tr w:rsidR="00AB2AA5" w:rsidRPr="00AB2AA5" w14:paraId="1FE7CE50" w14:textId="77777777" w:rsidTr="00AB2AA5">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4F791E4" w14:textId="77777777" w:rsidR="00AB2AA5" w:rsidRPr="00AB2AA5" w:rsidRDefault="00AB2AA5" w:rsidP="00AB2AA5">
            <w:pPr>
              <w:jc w:val="center"/>
              <w:rPr>
                <w:rFonts w:ascii="Tahoma" w:hAnsi="Tahoma" w:cs="Tahoma"/>
                <w:b/>
                <w:bCs/>
                <w:sz w:val="22"/>
                <w:szCs w:val="22"/>
                <w:lang w:eastAsia="en-US"/>
              </w:rPr>
            </w:pPr>
            <w:r w:rsidRPr="00AB2AA5">
              <w:rPr>
                <w:rFonts w:ascii="Tahoma" w:hAnsi="Tahoma" w:cs="Tahoma"/>
                <w:b/>
                <w:bCs/>
                <w:sz w:val="22"/>
                <w:szCs w:val="22"/>
                <w:lang w:eastAsia="en-US"/>
              </w:rPr>
              <w:t>A.</w:t>
            </w:r>
          </w:p>
        </w:tc>
        <w:tc>
          <w:tcPr>
            <w:tcW w:w="8300" w:type="dxa"/>
            <w:gridSpan w:val="4"/>
            <w:tcBorders>
              <w:top w:val="single" w:sz="4" w:space="0" w:color="auto"/>
              <w:left w:val="nil"/>
              <w:bottom w:val="single" w:sz="4" w:space="0" w:color="auto"/>
              <w:right w:val="single" w:sz="4" w:space="0" w:color="000000"/>
            </w:tcBorders>
            <w:shd w:val="clear" w:color="auto" w:fill="auto"/>
            <w:vAlign w:val="center"/>
            <w:hideMark/>
          </w:tcPr>
          <w:p w14:paraId="38A4A8AD" w14:textId="77777777" w:rsidR="00AB2AA5" w:rsidRPr="00AB2AA5" w:rsidRDefault="00AB2AA5" w:rsidP="00AB2AA5">
            <w:pPr>
              <w:ind w:firstLineChars="100" w:firstLine="221"/>
              <w:jc w:val="left"/>
              <w:rPr>
                <w:rFonts w:ascii="Tahoma" w:hAnsi="Tahoma" w:cs="Tahoma"/>
                <w:b/>
                <w:bCs/>
                <w:sz w:val="22"/>
                <w:szCs w:val="22"/>
                <w:lang w:eastAsia="en-US"/>
              </w:rPr>
            </w:pPr>
            <w:r w:rsidRPr="00AB2AA5">
              <w:rPr>
                <w:rFonts w:ascii="Tahoma" w:hAnsi="Tahoma" w:cs="Tahoma"/>
                <w:b/>
                <w:bCs/>
                <w:sz w:val="22"/>
                <w:szCs w:val="22"/>
                <w:lang w:eastAsia="en-US"/>
              </w:rPr>
              <w:t>Petroleum Products</w:t>
            </w:r>
          </w:p>
        </w:tc>
      </w:tr>
      <w:tr w:rsidR="00AB2AA5" w:rsidRPr="00AB2AA5" w14:paraId="5B6D76BC" w14:textId="77777777" w:rsidTr="00AB2AA5">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AE2A842"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A.1</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045DB39D" w14:textId="77777777" w:rsidR="00AB2AA5" w:rsidRPr="00AB2AA5" w:rsidRDefault="00AB2AA5" w:rsidP="00AB2AA5">
            <w:pPr>
              <w:ind w:firstLineChars="100" w:firstLine="220"/>
              <w:jc w:val="left"/>
              <w:rPr>
                <w:rFonts w:ascii="Tahoma" w:hAnsi="Tahoma" w:cs="Tahoma"/>
                <w:sz w:val="22"/>
                <w:szCs w:val="22"/>
                <w:lang w:eastAsia="en-US"/>
              </w:rPr>
            </w:pPr>
            <w:r w:rsidRPr="00AB2AA5">
              <w:rPr>
                <w:rFonts w:ascii="Tahoma" w:hAnsi="Tahoma" w:cs="Tahoma"/>
                <w:sz w:val="22"/>
                <w:szCs w:val="22"/>
                <w:lang w:eastAsia="en-US"/>
              </w:rPr>
              <w:t>Emulsified Asphalt, CSS-1, 200 Liters</w:t>
            </w:r>
          </w:p>
        </w:tc>
        <w:tc>
          <w:tcPr>
            <w:tcW w:w="1420" w:type="dxa"/>
            <w:tcBorders>
              <w:top w:val="nil"/>
              <w:left w:val="nil"/>
              <w:bottom w:val="single" w:sz="4" w:space="0" w:color="auto"/>
              <w:right w:val="single" w:sz="4" w:space="0" w:color="auto"/>
            </w:tcBorders>
            <w:shd w:val="clear" w:color="auto" w:fill="auto"/>
            <w:noWrap/>
            <w:vAlign w:val="center"/>
            <w:hideMark/>
          </w:tcPr>
          <w:p w14:paraId="19C03407"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 xml:space="preserve">         25.00 </w:t>
            </w:r>
          </w:p>
        </w:tc>
        <w:tc>
          <w:tcPr>
            <w:tcW w:w="1420" w:type="dxa"/>
            <w:tcBorders>
              <w:top w:val="nil"/>
              <w:left w:val="nil"/>
              <w:bottom w:val="single" w:sz="4" w:space="0" w:color="auto"/>
              <w:right w:val="single" w:sz="4" w:space="0" w:color="auto"/>
            </w:tcBorders>
            <w:shd w:val="clear" w:color="auto" w:fill="auto"/>
            <w:noWrap/>
            <w:vAlign w:val="center"/>
            <w:hideMark/>
          </w:tcPr>
          <w:p w14:paraId="7D98A789"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 xml:space="preserve"> drum </w:t>
            </w:r>
          </w:p>
        </w:tc>
        <w:tc>
          <w:tcPr>
            <w:tcW w:w="1420" w:type="dxa"/>
            <w:tcBorders>
              <w:top w:val="nil"/>
              <w:left w:val="nil"/>
              <w:bottom w:val="single" w:sz="4" w:space="0" w:color="auto"/>
              <w:right w:val="single" w:sz="4" w:space="0" w:color="auto"/>
            </w:tcBorders>
            <w:shd w:val="clear" w:color="auto" w:fill="auto"/>
            <w:vAlign w:val="center"/>
            <w:hideMark/>
          </w:tcPr>
          <w:p w14:paraId="64603F68" w14:textId="77777777" w:rsidR="00AB2AA5" w:rsidRPr="00AB2AA5" w:rsidRDefault="00AB2AA5" w:rsidP="00AB2AA5">
            <w:pPr>
              <w:jc w:val="center"/>
              <w:rPr>
                <w:rFonts w:ascii="Tahoma" w:hAnsi="Tahoma" w:cs="Tahoma"/>
                <w:b/>
                <w:bCs/>
                <w:sz w:val="22"/>
                <w:szCs w:val="22"/>
                <w:lang w:eastAsia="en-US"/>
              </w:rPr>
            </w:pPr>
            <w:r w:rsidRPr="00AB2AA5">
              <w:rPr>
                <w:rFonts w:ascii="Tahoma" w:hAnsi="Tahoma" w:cs="Tahoma"/>
                <w:b/>
                <w:bCs/>
                <w:sz w:val="22"/>
                <w:szCs w:val="22"/>
                <w:lang w:eastAsia="en-US"/>
              </w:rPr>
              <w:t> </w:t>
            </w:r>
          </w:p>
        </w:tc>
      </w:tr>
      <w:tr w:rsidR="00AB2AA5" w:rsidRPr="00AB2AA5" w14:paraId="4A4E1439" w14:textId="77777777" w:rsidTr="00AB2AA5">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170F11A"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A.2</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34DE2E04" w14:textId="77777777" w:rsidR="00AB2AA5" w:rsidRPr="00AB2AA5" w:rsidRDefault="00AB2AA5" w:rsidP="00AB2AA5">
            <w:pPr>
              <w:ind w:firstLineChars="100" w:firstLine="220"/>
              <w:jc w:val="left"/>
              <w:rPr>
                <w:rFonts w:ascii="Tahoma" w:hAnsi="Tahoma" w:cs="Tahoma"/>
                <w:sz w:val="22"/>
                <w:szCs w:val="22"/>
                <w:lang w:eastAsia="en-US"/>
              </w:rPr>
            </w:pPr>
            <w:r w:rsidRPr="00AB2AA5">
              <w:rPr>
                <w:rFonts w:ascii="Tahoma" w:hAnsi="Tahoma" w:cs="Tahoma"/>
                <w:sz w:val="22"/>
                <w:szCs w:val="22"/>
                <w:lang w:eastAsia="en-US"/>
              </w:rPr>
              <w:t>Penetration Asphalt, 85/100, 200 Liters</w:t>
            </w:r>
          </w:p>
        </w:tc>
        <w:tc>
          <w:tcPr>
            <w:tcW w:w="1420" w:type="dxa"/>
            <w:tcBorders>
              <w:top w:val="nil"/>
              <w:left w:val="nil"/>
              <w:bottom w:val="single" w:sz="4" w:space="0" w:color="auto"/>
              <w:right w:val="single" w:sz="4" w:space="0" w:color="auto"/>
            </w:tcBorders>
            <w:shd w:val="clear" w:color="auto" w:fill="auto"/>
            <w:noWrap/>
            <w:vAlign w:val="center"/>
            <w:hideMark/>
          </w:tcPr>
          <w:p w14:paraId="4A981270"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 xml:space="preserve">           5.00 </w:t>
            </w:r>
          </w:p>
        </w:tc>
        <w:tc>
          <w:tcPr>
            <w:tcW w:w="1420" w:type="dxa"/>
            <w:tcBorders>
              <w:top w:val="nil"/>
              <w:left w:val="nil"/>
              <w:bottom w:val="single" w:sz="4" w:space="0" w:color="auto"/>
              <w:right w:val="single" w:sz="4" w:space="0" w:color="auto"/>
            </w:tcBorders>
            <w:shd w:val="clear" w:color="auto" w:fill="auto"/>
            <w:noWrap/>
            <w:vAlign w:val="center"/>
            <w:hideMark/>
          </w:tcPr>
          <w:p w14:paraId="47083B5D"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 xml:space="preserve"> drum </w:t>
            </w:r>
          </w:p>
        </w:tc>
        <w:tc>
          <w:tcPr>
            <w:tcW w:w="1420" w:type="dxa"/>
            <w:tcBorders>
              <w:top w:val="nil"/>
              <w:left w:val="nil"/>
              <w:bottom w:val="single" w:sz="4" w:space="0" w:color="auto"/>
              <w:right w:val="single" w:sz="4" w:space="0" w:color="auto"/>
            </w:tcBorders>
            <w:shd w:val="clear" w:color="auto" w:fill="auto"/>
            <w:vAlign w:val="center"/>
            <w:hideMark/>
          </w:tcPr>
          <w:p w14:paraId="21DA2F1C" w14:textId="77777777" w:rsidR="00AB2AA5" w:rsidRPr="00AB2AA5" w:rsidRDefault="00AB2AA5" w:rsidP="00AB2AA5">
            <w:pPr>
              <w:jc w:val="center"/>
              <w:rPr>
                <w:rFonts w:ascii="Tahoma" w:hAnsi="Tahoma" w:cs="Tahoma"/>
                <w:b/>
                <w:bCs/>
                <w:sz w:val="22"/>
                <w:szCs w:val="22"/>
                <w:lang w:eastAsia="en-US"/>
              </w:rPr>
            </w:pPr>
            <w:r w:rsidRPr="00AB2AA5">
              <w:rPr>
                <w:rFonts w:ascii="Tahoma" w:hAnsi="Tahoma" w:cs="Tahoma"/>
                <w:b/>
                <w:bCs/>
                <w:sz w:val="22"/>
                <w:szCs w:val="22"/>
                <w:lang w:eastAsia="en-US"/>
              </w:rPr>
              <w:t> </w:t>
            </w:r>
          </w:p>
        </w:tc>
      </w:tr>
      <w:tr w:rsidR="00AB2AA5" w:rsidRPr="00AB2AA5" w14:paraId="2B89694C" w14:textId="77777777" w:rsidTr="00AB2AA5">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306A9A63"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A.3</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04B18CFA" w14:textId="77777777" w:rsidR="00AB2AA5" w:rsidRPr="00AB2AA5" w:rsidRDefault="00AB2AA5" w:rsidP="00AB2AA5">
            <w:pPr>
              <w:ind w:firstLineChars="100" w:firstLine="220"/>
              <w:jc w:val="left"/>
              <w:rPr>
                <w:rFonts w:ascii="Tahoma" w:hAnsi="Tahoma" w:cs="Tahoma"/>
                <w:sz w:val="22"/>
                <w:szCs w:val="22"/>
                <w:lang w:eastAsia="en-US"/>
              </w:rPr>
            </w:pPr>
            <w:r w:rsidRPr="00AB2AA5">
              <w:rPr>
                <w:rFonts w:ascii="Tahoma" w:hAnsi="Tahoma" w:cs="Tahoma"/>
                <w:sz w:val="22"/>
                <w:szCs w:val="22"/>
                <w:lang w:eastAsia="en-US"/>
              </w:rPr>
              <w:t>Asphalt Sealant</w:t>
            </w:r>
          </w:p>
        </w:tc>
        <w:tc>
          <w:tcPr>
            <w:tcW w:w="1420" w:type="dxa"/>
            <w:tcBorders>
              <w:top w:val="nil"/>
              <w:left w:val="nil"/>
              <w:bottom w:val="single" w:sz="4" w:space="0" w:color="auto"/>
              <w:right w:val="single" w:sz="4" w:space="0" w:color="auto"/>
            </w:tcBorders>
            <w:shd w:val="clear" w:color="auto" w:fill="auto"/>
            <w:noWrap/>
            <w:vAlign w:val="center"/>
            <w:hideMark/>
          </w:tcPr>
          <w:p w14:paraId="2A7A1176"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 xml:space="preserve">        100.00 </w:t>
            </w:r>
          </w:p>
        </w:tc>
        <w:tc>
          <w:tcPr>
            <w:tcW w:w="1420" w:type="dxa"/>
            <w:tcBorders>
              <w:top w:val="nil"/>
              <w:left w:val="nil"/>
              <w:bottom w:val="single" w:sz="4" w:space="0" w:color="auto"/>
              <w:right w:val="single" w:sz="4" w:space="0" w:color="auto"/>
            </w:tcBorders>
            <w:shd w:val="clear" w:color="auto" w:fill="auto"/>
            <w:noWrap/>
            <w:vAlign w:val="center"/>
            <w:hideMark/>
          </w:tcPr>
          <w:p w14:paraId="27FCB003"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 xml:space="preserve"> bags </w:t>
            </w:r>
          </w:p>
        </w:tc>
        <w:tc>
          <w:tcPr>
            <w:tcW w:w="1420" w:type="dxa"/>
            <w:tcBorders>
              <w:top w:val="nil"/>
              <w:left w:val="nil"/>
              <w:bottom w:val="single" w:sz="4" w:space="0" w:color="auto"/>
              <w:right w:val="single" w:sz="4" w:space="0" w:color="auto"/>
            </w:tcBorders>
            <w:shd w:val="clear" w:color="auto" w:fill="auto"/>
            <w:vAlign w:val="center"/>
            <w:hideMark/>
          </w:tcPr>
          <w:p w14:paraId="23F93C42" w14:textId="77777777" w:rsidR="00AB2AA5" w:rsidRPr="00AB2AA5" w:rsidRDefault="00AB2AA5" w:rsidP="00AB2AA5">
            <w:pPr>
              <w:jc w:val="center"/>
              <w:rPr>
                <w:rFonts w:ascii="Tahoma" w:hAnsi="Tahoma" w:cs="Tahoma"/>
                <w:b/>
                <w:bCs/>
                <w:sz w:val="22"/>
                <w:szCs w:val="22"/>
                <w:lang w:eastAsia="en-US"/>
              </w:rPr>
            </w:pPr>
            <w:r w:rsidRPr="00AB2AA5">
              <w:rPr>
                <w:rFonts w:ascii="Tahoma" w:hAnsi="Tahoma" w:cs="Tahoma"/>
                <w:b/>
                <w:bCs/>
                <w:sz w:val="22"/>
                <w:szCs w:val="22"/>
                <w:lang w:eastAsia="en-US"/>
              </w:rPr>
              <w:t> </w:t>
            </w:r>
          </w:p>
        </w:tc>
      </w:tr>
    </w:tbl>
    <w:p w14:paraId="5407A310" w14:textId="77777777" w:rsidR="001202C8" w:rsidRDefault="001202C8"/>
    <w:p w14:paraId="43A42396" w14:textId="77777777" w:rsidR="00C10363" w:rsidRDefault="00C10363"/>
    <w:p w14:paraId="0AF5F7A1" w14:textId="77777777" w:rsidR="00C10363" w:rsidRDefault="00C10363"/>
    <w:p w14:paraId="19298F91" w14:textId="77777777" w:rsidR="00C10363" w:rsidRDefault="00C10363"/>
    <w:p w14:paraId="6A756A5E" w14:textId="77777777" w:rsidR="00C10363" w:rsidRDefault="00C10363"/>
    <w:p w14:paraId="357E76EF" w14:textId="77777777" w:rsidR="00C10363" w:rsidRDefault="00C10363"/>
    <w:p w14:paraId="4FA5800C" w14:textId="6F6B3CAE" w:rsidR="00C10363" w:rsidRDefault="00C10363"/>
    <w:p w14:paraId="0003CB30" w14:textId="2C969A2D" w:rsidR="00AB2AA5" w:rsidRDefault="00AB2AA5"/>
    <w:p w14:paraId="28A56A7F" w14:textId="6CF349A3" w:rsidR="00AB2AA5" w:rsidRDefault="00AB2AA5"/>
    <w:p w14:paraId="4C5CDCF3" w14:textId="219539B6" w:rsidR="00AB2AA5" w:rsidRDefault="00AB2AA5"/>
    <w:p w14:paraId="74D3B003" w14:textId="78146C6E" w:rsidR="00AB2AA5" w:rsidRDefault="00AB2AA5"/>
    <w:p w14:paraId="4290B637" w14:textId="44AB385E" w:rsidR="00AB2AA5" w:rsidRDefault="00AB2AA5"/>
    <w:p w14:paraId="779E4690" w14:textId="0E05E90B" w:rsidR="00AB2AA5" w:rsidRDefault="00AB2AA5"/>
    <w:p w14:paraId="13C9FFAC" w14:textId="4762378F" w:rsidR="00AB2AA5" w:rsidRDefault="00AB2AA5"/>
    <w:p w14:paraId="1DFA4D21" w14:textId="266DBF36" w:rsidR="00AB2AA5" w:rsidRDefault="00AB2AA5"/>
    <w:p w14:paraId="5B4D3463" w14:textId="3BDF9587" w:rsidR="00AB2AA5" w:rsidRDefault="00AB2AA5"/>
    <w:p w14:paraId="0B783489" w14:textId="1D84331B" w:rsidR="00AB2AA5" w:rsidRDefault="00AB2AA5"/>
    <w:p w14:paraId="73A94349" w14:textId="3F87355D" w:rsidR="00AB2AA5" w:rsidRDefault="00AB2AA5"/>
    <w:p w14:paraId="411715B7" w14:textId="2DA8DAA8" w:rsidR="00AB2AA5" w:rsidRDefault="00AB2AA5"/>
    <w:p w14:paraId="41D93C51" w14:textId="45EBCEBC" w:rsidR="00AB2AA5" w:rsidRDefault="00AB2AA5"/>
    <w:p w14:paraId="0266DDF0" w14:textId="3F5CF949" w:rsidR="00AB2AA5" w:rsidRDefault="00AB2AA5"/>
    <w:p w14:paraId="6CD428BB" w14:textId="77777777" w:rsidR="00AB2AA5" w:rsidRDefault="00AB2AA5"/>
    <w:p w14:paraId="67E4BC81" w14:textId="22E550CB" w:rsidR="007C5FF7" w:rsidRDefault="007C5FF7"/>
    <w:p w14:paraId="5259428D" w14:textId="455B0E03" w:rsidR="00466A4D" w:rsidRDefault="00466A4D"/>
    <w:p w14:paraId="51356D6B" w14:textId="09B38408" w:rsidR="00466A4D" w:rsidRDefault="00466A4D"/>
    <w:p w14:paraId="46DCD86F" w14:textId="2167F6A3" w:rsidR="00466A4D" w:rsidRDefault="00466A4D"/>
    <w:p w14:paraId="2C6D9CAA" w14:textId="041FEA3F" w:rsidR="00466A4D" w:rsidRDefault="00466A4D"/>
    <w:p w14:paraId="576A271C" w14:textId="1E6B4E2B" w:rsidR="00466A4D" w:rsidRDefault="00466A4D"/>
    <w:p w14:paraId="6B0B8844" w14:textId="77777777" w:rsidR="002055D5" w:rsidRDefault="002055D5">
      <w:pPr>
        <w:pStyle w:val="Heading1"/>
        <w:spacing w:before="0" w:after="0"/>
      </w:pPr>
      <w:bookmarkStart w:id="57" w:name="_heading=h.yt75mt35uh7" w:colFirst="0" w:colLast="0"/>
      <w:bookmarkStart w:id="58" w:name="_Toc46916381"/>
      <w:bookmarkEnd w:id="57"/>
    </w:p>
    <w:p w14:paraId="640E4364" w14:textId="74E75DEF" w:rsidR="00FD2651" w:rsidRPr="00CC74D5" w:rsidRDefault="0043613A">
      <w:pPr>
        <w:pStyle w:val="Heading1"/>
        <w:spacing w:before="0" w:after="0"/>
      </w:pPr>
      <w:r w:rsidRPr="00CC74D5">
        <w:t>Section VII. Technical Specifications</w:t>
      </w:r>
      <w:bookmarkEnd w:id="58"/>
    </w:p>
    <w:p w14:paraId="123C50FC" w14:textId="77777777" w:rsidR="00FD2651" w:rsidRPr="00CC74D5"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CC74D5" w:rsidRDefault="00FD2651">
            <w:pPr>
              <w:spacing w:after="0"/>
            </w:pPr>
          </w:p>
          <w:p w14:paraId="05FB7A60" w14:textId="77777777" w:rsidR="00FD2651" w:rsidRPr="00CC74D5" w:rsidRDefault="0043613A">
            <w:pPr>
              <w:spacing w:after="0"/>
              <w:rPr>
                <w:b/>
                <w:sz w:val="32"/>
                <w:szCs w:val="32"/>
              </w:rPr>
            </w:pPr>
            <w:bookmarkStart w:id="59" w:name="_heading=h.1egqt2p" w:colFirst="0" w:colLast="0"/>
            <w:bookmarkEnd w:id="59"/>
            <w:r w:rsidRPr="00CC74D5">
              <w:rPr>
                <w:b/>
                <w:sz w:val="32"/>
                <w:szCs w:val="32"/>
              </w:rPr>
              <w:t>Notes for Preparing the Technical Specifications</w:t>
            </w:r>
          </w:p>
          <w:p w14:paraId="1B92765D" w14:textId="77777777" w:rsidR="00FD2651" w:rsidRPr="00CC74D5" w:rsidRDefault="00FD2651">
            <w:pPr>
              <w:spacing w:after="0"/>
              <w:rPr>
                <w:b/>
              </w:rPr>
            </w:pPr>
          </w:p>
          <w:p w14:paraId="5CD39E2F" w14:textId="77777777" w:rsidR="00FD2651" w:rsidRPr="00CC74D5" w:rsidRDefault="0043613A">
            <w:pPr>
              <w:spacing w:after="0"/>
            </w:pPr>
            <w:r w:rsidRPr="00CC74D5">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CC74D5">
              <w:rPr>
                <w:i/>
              </w:rPr>
              <w:t>e.g.</w:t>
            </w:r>
            <w:proofErr w:type="gramEnd"/>
            <w:r w:rsidRPr="00CC74D5">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CC74D5">
              <w:t>fairness ,</w:t>
            </w:r>
            <w:proofErr w:type="gramEnd"/>
            <w:r w:rsidRPr="00CC74D5">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CC74D5" w:rsidRDefault="00FD2651">
            <w:pPr>
              <w:spacing w:after="0"/>
            </w:pPr>
          </w:p>
          <w:p w14:paraId="647C2B46" w14:textId="77777777" w:rsidR="00FD2651" w:rsidRPr="00CC74D5" w:rsidRDefault="0043613A">
            <w:pPr>
              <w:spacing w:after="0"/>
            </w:pPr>
            <w:r w:rsidRPr="00CC74D5">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CC74D5" w:rsidRDefault="00FD2651">
            <w:pPr>
              <w:spacing w:after="0"/>
            </w:pPr>
          </w:p>
          <w:p w14:paraId="126787D5" w14:textId="77777777" w:rsidR="00FD2651" w:rsidRPr="00CC74D5" w:rsidRDefault="0043613A">
            <w:pPr>
              <w:spacing w:after="0"/>
            </w:pPr>
            <w:r w:rsidRPr="00CC74D5">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CC74D5" w:rsidRDefault="00FD2651">
            <w:pPr>
              <w:spacing w:after="0"/>
            </w:pPr>
          </w:p>
          <w:p w14:paraId="3699D369" w14:textId="77777777" w:rsidR="00FD2651" w:rsidRPr="00CC74D5" w:rsidRDefault="0043613A">
            <w:pPr>
              <w:spacing w:after="0"/>
              <w:ind w:left="533" w:hanging="533"/>
            </w:pPr>
            <w:r w:rsidRPr="00CC74D5">
              <w:rPr>
                <w:b/>
              </w:rPr>
              <w:t>Sample Clause:  Equivalency of Standards and Codes</w:t>
            </w:r>
          </w:p>
          <w:p w14:paraId="46503138" w14:textId="77777777" w:rsidR="00FD2651" w:rsidRPr="00CC74D5" w:rsidRDefault="00FD2651">
            <w:pPr>
              <w:spacing w:after="0"/>
            </w:pPr>
          </w:p>
          <w:p w14:paraId="0D7D1587" w14:textId="77777777" w:rsidR="00FD2651" w:rsidRPr="00CC74D5" w:rsidRDefault="0043613A">
            <w:pPr>
              <w:spacing w:after="0"/>
              <w:ind w:left="18" w:hanging="18"/>
            </w:pPr>
            <w:r w:rsidRPr="00CC74D5">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CC74D5" w:rsidRDefault="00FD2651">
            <w:pPr>
              <w:spacing w:after="0"/>
              <w:ind w:left="533" w:right="619" w:hanging="17"/>
            </w:pPr>
          </w:p>
          <w:p w14:paraId="734A1CAF" w14:textId="77777777" w:rsidR="00FD2651" w:rsidRPr="00CC74D5" w:rsidRDefault="0043613A">
            <w:pPr>
              <w:spacing w:after="0"/>
            </w:pPr>
            <w:r w:rsidRPr="00CC74D5">
              <w:lastRenderedPageBreak/>
              <w:t>Reference to brand name and catalogue number should be avoided as far as possible; where unavoidable they should always be followed by the words “</w:t>
            </w:r>
            <w:r w:rsidRPr="00CC74D5">
              <w:rPr>
                <w:i/>
              </w:rPr>
              <w:t>or at least equivalent</w:t>
            </w:r>
            <w:r w:rsidRPr="00CC74D5">
              <w:t>.” References to brand names cannot be used when the funding source is the GOP.</w:t>
            </w:r>
          </w:p>
          <w:p w14:paraId="7D3B677F" w14:textId="77777777" w:rsidR="00FD2651" w:rsidRPr="00CC74D5" w:rsidRDefault="00FD2651">
            <w:pPr>
              <w:spacing w:after="0"/>
            </w:pPr>
          </w:p>
          <w:p w14:paraId="6AFE7223" w14:textId="77777777" w:rsidR="00FD2651" w:rsidRPr="00CC74D5" w:rsidRDefault="0043613A">
            <w:pPr>
              <w:spacing w:after="0"/>
            </w:pPr>
            <w:r w:rsidRPr="00CC74D5">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CC74D5" w:rsidRDefault="00FD2651">
            <w:pPr>
              <w:spacing w:after="0"/>
            </w:pPr>
          </w:p>
          <w:p w14:paraId="0F4998E1" w14:textId="77777777" w:rsidR="00FD2651" w:rsidRPr="00CC74D5" w:rsidRDefault="0043613A">
            <w:pPr>
              <w:spacing w:after="0"/>
            </w:pPr>
            <w:r w:rsidRPr="00CC74D5">
              <w:t>Bidders are also required, as part of the technical specifications, to complete their statement of compliance demonstrating how the items comply with the specification.</w:t>
            </w:r>
          </w:p>
          <w:p w14:paraId="157ABAD2" w14:textId="77777777" w:rsidR="00FD2651" w:rsidRPr="00CC74D5" w:rsidRDefault="00FD2651">
            <w:pPr>
              <w:spacing w:after="0"/>
            </w:pPr>
          </w:p>
        </w:tc>
      </w:tr>
    </w:tbl>
    <w:p w14:paraId="474B999E" w14:textId="77777777" w:rsidR="00FD2651" w:rsidRPr="00CC74D5" w:rsidRDefault="00FD2651"/>
    <w:p w14:paraId="3A51138C" w14:textId="77777777" w:rsidR="00FD2651" w:rsidRPr="00CC74D5" w:rsidRDefault="00FD2651">
      <w:pPr>
        <w:jc w:val="center"/>
        <w:rPr>
          <w:b/>
          <w:sz w:val="32"/>
          <w:szCs w:val="32"/>
        </w:rPr>
        <w:sectPr w:rsidR="00FD2651" w:rsidRPr="00CC74D5"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Default="0043613A">
      <w:pPr>
        <w:jc w:val="center"/>
        <w:rPr>
          <w:b/>
          <w:sz w:val="40"/>
          <w:szCs w:val="40"/>
        </w:rPr>
      </w:pPr>
      <w:r w:rsidRPr="00CC74D5">
        <w:rPr>
          <w:b/>
          <w:sz w:val="40"/>
          <w:szCs w:val="40"/>
        </w:rPr>
        <w:lastRenderedPageBreak/>
        <w:t>Technical Specifications</w:t>
      </w:r>
    </w:p>
    <w:p w14:paraId="765A96F8" w14:textId="094B4BFD" w:rsidR="00EB3755" w:rsidRDefault="00EB3755">
      <w:pPr>
        <w:jc w:val="center"/>
        <w:rPr>
          <w:b/>
          <w:sz w:val="40"/>
          <w:szCs w:val="40"/>
        </w:rPr>
      </w:pPr>
    </w:p>
    <w:p w14:paraId="7FB9BAC2" w14:textId="5AAFA4F2" w:rsidR="00FD2651" w:rsidRDefault="0043613A" w:rsidP="007C5FF7">
      <w:pPr>
        <w:pStyle w:val="Heading1"/>
        <w:spacing w:before="0" w:after="0"/>
      </w:pPr>
      <w:bookmarkStart w:id="60" w:name="_heading=h.wu6y5d5bba30" w:colFirst="0" w:colLast="0"/>
      <w:bookmarkStart w:id="61" w:name="_heading=h.vvbqool18jgw" w:colFirst="0" w:colLast="0"/>
      <w:bookmarkStart w:id="62" w:name="_Toc46916390"/>
      <w:bookmarkEnd w:id="60"/>
      <w:bookmarkEnd w:id="61"/>
      <w:r w:rsidRPr="00CC74D5">
        <w:t>Section VIII. Checklist of Technical and Financial Documents</w:t>
      </w:r>
      <w:bookmarkEnd w:id="62"/>
    </w:p>
    <w:p w14:paraId="377E5815" w14:textId="45411361" w:rsidR="003A64D2" w:rsidRDefault="003A64D2" w:rsidP="003A64D2"/>
    <w:p w14:paraId="6C915504" w14:textId="436F28B2" w:rsidR="002055D5" w:rsidRDefault="002055D5" w:rsidP="003A64D2"/>
    <w:p w14:paraId="1A790A76" w14:textId="77777777" w:rsidR="00AB2AA5" w:rsidRDefault="00AB2AA5" w:rsidP="003A64D2"/>
    <w:tbl>
      <w:tblPr>
        <w:tblW w:w="9340" w:type="dxa"/>
        <w:tblLook w:val="04A0" w:firstRow="1" w:lastRow="0" w:firstColumn="1" w:lastColumn="0" w:noHBand="0" w:noVBand="1"/>
      </w:tblPr>
      <w:tblGrid>
        <w:gridCol w:w="1240"/>
        <w:gridCol w:w="4060"/>
        <w:gridCol w:w="4040"/>
      </w:tblGrid>
      <w:tr w:rsidR="00AB2AA5" w:rsidRPr="00AB2AA5" w14:paraId="7E1DE1F5" w14:textId="77777777" w:rsidTr="00AB2AA5">
        <w:trPr>
          <w:trHeight w:val="87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15273" w14:textId="77777777" w:rsidR="00AB2AA5" w:rsidRPr="00AB2AA5" w:rsidRDefault="00AB2AA5" w:rsidP="00AB2AA5">
            <w:pPr>
              <w:jc w:val="center"/>
              <w:rPr>
                <w:rFonts w:ascii="Tahoma" w:hAnsi="Tahoma" w:cs="Tahoma"/>
                <w:b/>
                <w:bCs/>
                <w:sz w:val="18"/>
                <w:szCs w:val="18"/>
                <w:lang w:eastAsia="en-US"/>
              </w:rPr>
            </w:pPr>
            <w:r w:rsidRPr="00AB2AA5">
              <w:rPr>
                <w:rFonts w:ascii="Tahoma" w:hAnsi="Tahoma" w:cs="Tahoma"/>
                <w:b/>
                <w:bCs/>
                <w:sz w:val="18"/>
                <w:szCs w:val="18"/>
                <w:lang w:eastAsia="en-US"/>
              </w:rPr>
              <w:t>Item</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6CE4ED67" w14:textId="77777777" w:rsidR="00AB2AA5" w:rsidRPr="00AB2AA5" w:rsidRDefault="00AB2AA5" w:rsidP="00AB2AA5">
            <w:pPr>
              <w:jc w:val="center"/>
              <w:rPr>
                <w:rFonts w:ascii="Tahoma" w:hAnsi="Tahoma" w:cs="Tahoma"/>
                <w:b/>
                <w:bCs/>
                <w:sz w:val="18"/>
                <w:szCs w:val="18"/>
                <w:lang w:eastAsia="en-US"/>
              </w:rPr>
            </w:pPr>
            <w:r w:rsidRPr="00AB2AA5">
              <w:rPr>
                <w:rFonts w:ascii="Tahoma" w:hAnsi="Tahoma" w:cs="Tahoma"/>
                <w:b/>
                <w:bCs/>
                <w:sz w:val="18"/>
                <w:szCs w:val="18"/>
                <w:lang w:eastAsia="en-US"/>
              </w:rPr>
              <w:t>Specification</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25746A47" w14:textId="77777777" w:rsidR="00AB2AA5" w:rsidRPr="00AB2AA5" w:rsidRDefault="00AB2AA5" w:rsidP="00AB2AA5">
            <w:pPr>
              <w:jc w:val="center"/>
              <w:rPr>
                <w:rFonts w:ascii="Tahoma" w:hAnsi="Tahoma" w:cs="Tahoma"/>
                <w:b/>
                <w:bCs/>
                <w:sz w:val="16"/>
                <w:szCs w:val="16"/>
                <w:lang w:eastAsia="en-US"/>
              </w:rPr>
            </w:pPr>
            <w:r w:rsidRPr="00AB2AA5">
              <w:rPr>
                <w:rFonts w:ascii="Tahoma" w:hAnsi="Tahoma" w:cs="Tahoma"/>
                <w:b/>
                <w:bCs/>
                <w:sz w:val="16"/>
                <w:szCs w:val="16"/>
                <w:lang w:eastAsia="en-US"/>
              </w:rPr>
              <w:t>Bidder’s Specification/Statement of Compliance</w:t>
            </w:r>
            <w:r w:rsidRPr="00AB2AA5">
              <w:rPr>
                <w:rFonts w:ascii="Tahoma" w:hAnsi="Tahoma" w:cs="Tahoma"/>
                <w:b/>
                <w:bCs/>
                <w:sz w:val="16"/>
                <w:szCs w:val="16"/>
                <w:lang w:eastAsia="en-US"/>
              </w:rPr>
              <w:br/>
              <w:t>(Specify Brand Name of Offered Product/s)</w:t>
            </w:r>
          </w:p>
        </w:tc>
      </w:tr>
      <w:tr w:rsidR="00AB2AA5" w:rsidRPr="00AB2AA5" w14:paraId="39ABDD9E" w14:textId="77777777" w:rsidTr="00AB2AA5">
        <w:trPr>
          <w:trHeight w:val="276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B726EBC" w14:textId="77777777" w:rsidR="00AB2AA5" w:rsidRPr="00AB2AA5" w:rsidRDefault="00AB2AA5" w:rsidP="00AB2AA5">
            <w:pPr>
              <w:jc w:val="center"/>
              <w:rPr>
                <w:rFonts w:ascii="Tahoma" w:hAnsi="Tahoma" w:cs="Tahoma"/>
                <w:b/>
                <w:bCs/>
                <w:sz w:val="18"/>
                <w:szCs w:val="18"/>
                <w:lang w:eastAsia="en-US"/>
              </w:rPr>
            </w:pPr>
            <w:r w:rsidRPr="00AB2AA5">
              <w:rPr>
                <w:rFonts w:ascii="Tahoma" w:hAnsi="Tahoma" w:cs="Tahoma"/>
                <w:b/>
                <w:bCs/>
                <w:sz w:val="18"/>
                <w:szCs w:val="18"/>
                <w:lang w:eastAsia="en-US"/>
              </w:rPr>
              <w:t> </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500F1084" w14:textId="77777777" w:rsidR="00AB2AA5" w:rsidRPr="00AB2AA5" w:rsidRDefault="00AB2AA5" w:rsidP="00AB2AA5">
            <w:pPr>
              <w:jc w:val="center"/>
              <w:rPr>
                <w:rFonts w:ascii="Tahoma" w:hAnsi="Tahoma" w:cs="Tahoma"/>
                <w:b/>
                <w:bCs/>
                <w:sz w:val="18"/>
                <w:szCs w:val="18"/>
                <w:lang w:eastAsia="en-US"/>
              </w:rPr>
            </w:pPr>
            <w:r w:rsidRPr="00AB2AA5">
              <w:rPr>
                <w:rFonts w:ascii="Tahoma" w:hAnsi="Tahoma" w:cs="Tahoma"/>
                <w:b/>
                <w:bCs/>
                <w:sz w:val="18"/>
                <w:szCs w:val="18"/>
                <w:lang w:eastAsia="en-US"/>
              </w:rPr>
              <w:t> </w:t>
            </w:r>
          </w:p>
        </w:tc>
        <w:tc>
          <w:tcPr>
            <w:tcW w:w="4040" w:type="dxa"/>
            <w:tcBorders>
              <w:top w:val="nil"/>
              <w:left w:val="nil"/>
              <w:bottom w:val="single" w:sz="4" w:space="0" w:color="auto"/>
              <w:right w:val="single" w:sz="4" w:space="0" w:color="auto"/>
            </w:tcBorders>
            <w:shd w:val="clear" w:color="auto" w:fill="auto"/>
            <w:vAlign w:val="center"/>
            <w:hideMark/>
          </w:tcPr>
          <w:p w14:paraId="6CF97935" w14:textId="77777777" w:rsidR="00AB2AA5" w:rsidRPr="00AB2AA5" w:rsidRDefault="00AB2AA5" w:rsidP="00AB2AA5">
            <w:pPr>
              <w:ind w:firstLineChars="100" w:firstLine="120"/>
              <w:jc w:val="left"/>
              <w:rPr>
                <w:rFonts w:ascii="Tahoma" w:hAnsi="Tahoma" w:cs="Tahoma"/>
                <w:i/>
                <w:iCs/>
                <w:sz w:val="12"/>
                <w:szCs w:val="12"/>
                <w:lang w:eastAsia="en-US"/>
              </w:rPr>
            </w:pPr>
            <w:r w:rsidRPr="00AB2AA5">
              <w:rPr>
                <w:rFonts w:ascii="Tahoma" w:hAnsi="Tahoma" w:cs="Tahoma"/>
                <w:i/>
                <w:iCs/>
                <w:sz w:val="12"/>
                <w:szCs w:val="12"/>
                <w:lang w:eastAsia="en-US"/>
              </w:rPr>
              <w:t>[Bidders must state here either “</w:t>
            </w:r>
            <w:r w:rsidRPr="00AB2AA5">
              <w:rPr>
                <w:rFonts w:ascii="Tahoma" w:hAnsi="Tahoma" w:cs="Tahoma"/>
                <w:b/>
                <w:bCs/>
                <w:i/>
                <w:iCs/>
                <w:sz w:val="12"/>
                <w:szCs w:val="12"/>
                <w:lang w:eastAsia="en-US"/>
              </w:rPr>
              <w:t xml:space="preserve">Comply” </w:t>
            </w:r>
            <w:r w:rsidRPr="00AB2AA5">
              <w:rPr>
                <w:rFonts w:ascii="Tahoma" w:hAnsi="Tahoma" w:cs="Tahoma"/>
                <w:i/>
                <w:iCs/>
                <w:sz w:val="12"/>
                <w:szCs w:val="12"/>
                <w:lang w:eastAsia="en-US"/>
              </w:rPr>
              <w:t>or “</w:t>
            </w:r>
            <w:r w:rsidRPr="00AB2AA5">
              <w:rPr>
                <w:rFonts w:ascii="Tahoma" w:hAnsi="Tahoma" w:cs="Tahoma"/>
                <w:b/>
                <w:bCs/>
                <w:i/>
                <w:iCs/>
                <w:sz w:val="12"/>
                <w:szCs w:val="12"/>
                <w:lang w:eastAsia="en-US"/>
              </w:rPr>
              <w:t xml:space="preserve">Not Comply” </w:t>
            </w:r>
            <w:r w:rsidRPr="00AB2AA5">
              <w:rPr>
                <w:rFonts w:ascii="Tahoma" w:hAnsi="Tahoma" w:cs="Tahoma"/>
                <w:i/>
                <w:iCs/>
                <w:sz w:val="12"/>
                <w:szCs w:val="12"/>
                <w:lang w:eastAsia="en-US"/>
              </w:rPr>
              <w:t>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r w:rsidR="00AB2AA5" w:rsidRPr="00AB2AA5" w14:paraId="1A1C95DA" w14:textId="77777777" w:rsidTr="00AB2AA5">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161B784" w14:textId="77777777" w:rsidR="00AB2AA5" w:rsidRPr="00AB2AA5" w:rsidRDefault="00AB2AA5" w:rsidP="00AB2AA5">
            <w:pPr>
              <w:jc w:val="center"/>
              <w:rPr>
                <w:rFonts w:ascii="Tahoma" w:hAnsi="Tahoma" w:cs="Tahoma"/>
                <w:b/>
                <w:bCs/>
                <w:sz w:val="22"/>
                <w:szCs w:val="22"/>
                <w:lang w:eastAsia="en-US"/>
              </w:rPr>
            </w:pPr>
            <w:r w:rsidRPr="00AB2AA5">
              <w:rPr>
                <w:rFonts w:ascii="Tahoma" w:hAnsi="Tahoma" w:cs="Tahoma"/>
                <w:b/>
                <w:bCs/>
                <w:sz w:val="22"/>
                <w:szCs w:val="22"/>
                <w:lang w:eastAsia="en-US"/>
              </w:rPr>
              <w:t>A.</w:t>
            </w:r>
          </w:p>
        </w:tc>
        <w:tc>
          <w:tcPr>
            <w:tcW w:w="8100" w:type="dxa"/>
            <w:gridSpan w:val="2"/>
            <w:tcBorders>
              <w:top w:val="single" w:sz="4" w:space="0" w:color="auto"/>
              <w:left w:val="nil"/>
              <w:bottom w:val="single" w:sz="4" w:space="0" w:color="auto"/>
              <w:right w:val="single" w:sz="4" w:space="0" w:color="000000"/>
            </w:tcBorders>
            <w:shd w:val="clear" w:color="auto" w:fill="auto"/>
            <w:vAlign w:val="center"/>
            <w:hideMark/>
          </w:tcPr>
          <w:p w14:paraId="6CC9F082" w14:textId="77777777" w:rsidR="00AB2AA5" w:rsidRPr="00AB2AA5" w:rsidRDefault="00AB2AA5" w:rsidP="00AB2AA5">
            <w:pPr>
              <w:ind w:firstLineChars="100" w:firstLine="221"/>
              <w:jc w:val="left"/>
              <w:rPr>
                <w:rFonts w:ascii="Tahoma" w:hAnsi="Tahoma" w:cs="Tahoma"/>
                <w:b/>
                <w:bCs/>
                <w:sz w:val="22"/>
                <w:szCs w:val="22"/>
                <w:lang w:eastAsia="en-US"/>
              </w:rPr>
            </w:pPr>
            <w:r w:rsidRPr="00AB2AA5">
              <w:rPr>
                <w:rFonts w:ascii="Tahoma" w:hAnsi="Tahoma" w:cs="Tahoma"/>
                <w:b/>
                <w:bCs/>
                <w:sz w:val="22"/>
                <w:szCs w:val="22"/>
                <w:lang w:eastAsia="en-US"/>
              </w:rPr>
              <w:t>Petroleum Products</w:t>
            </w:r>
          </w:p>
        </w:tc>
      </w:tr>
      <w:tr w:rsidR="00AB2AA5" w:rsidRPr="00AB2AA5" w14:paraId="7DCF8B82" w14:textId="77777777" w:rsidTr="00AB2AA5">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55AD91F4"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A.1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EC51B99" w14:textId="77777777" w:rsidR="00AB2AA5" w:rsidRPr="00AB2AA5" w:rsidRDefault="00AB2AA5" w:rsidP="00AB2AA5">
            <w:pPr>
              <w:jc w:val="left"/>
              <w:rPr>
                <w:rFonts w:ascii="Tahoma" w:hAnsi="Tahoma" w:cs="Tahoma"/>
                <w:sz w:val="22"/>
                <w:szCs w:val="22"/>
                <w:lang w:eastAsia="en-US"/>
              </w:rPr>
            </w:pPr>
            <w:r w:rsidRPr="00AB2AA5">
              <w:rPr>
                <w:rFonts w:ascii="Tahoma" w:hAnsi="Tahoma" w:cs="Tahoma"/>
                <w:sz w:val="22"/>
                <w:szCs w:val="22"/>
                <w:lang w:eastAsia="en-US"/>
              </w:rPr>
              <w:t>Emulsified Asphalt, CSS-1, 200 Liters</w:t>
            </w:r>
          </w:p>
        </w:tc>
        <w:tc>
          <w:tcPr>
            <w:tcW w:w="4040" w:type="dxa"/>
            <w:tcBorders>
              <w:top w:val="nil"/>
              <w:left w:val="nil"/>
              <w:bottom w:val="single" w:sz="4" w:space="0" w:color="auto"/>
              <w:right w:val="single" w:sz="4" w:space="0" w:color="auto"/>
            </w:tcBorders>
            <w:shd w:val="clear" w:color="auto" w:fill="auto"/>
            <w:vAlign w:val="center"/>
            <w:hideMark/>
          </w:tcPr>
          <w:p w14:paraId="6AC0B43D" w14:textId="77777777" w:rsidR="00AB2AA5" w:rsidRPr="00AB2AA5" w:rsidRDefault="00AB2AA5" w:rsidP="00AB2AA5">
            <w:pPr>
              <w:jc w:val="center"/>
              <w:rPr>
                <w:rFonts w:ascii="Tahoma" w:hAnsi="Tahoma" w:cs="Tahoma"/>
                <w:b/>
                <w:bCs/>
                <w:sz w:val="22"/>
                <w:szCs w:val="22"/>
                <w:lang w:eastAsia="en-US"/>
              </w:rPr>
            </w:pPr>
            <w:r w:rsidRPr="00AB2AA5">
              <w:rPr>
                <w:rFonts w:ascii="Tahoma" w:hAnsi="Tahoma" w:cs="Tahoma"/>
                <w:b/>
                <w:bCs/>
                <w:sz w:val="22"/>
                <w:szCs w:val="22"/>
                <w:lang w:eastAsia="en-US"/>
              </w:rPr>
              <w:t> </w:t>
            </w:r>
          </w:p>
        </w:tc>
      </w:tr>
      <w:tr w:rsidR="00AB2AA5" w:rsidRPr="00AB2AA5" w14:paraId="5F236345" w14:textId="77777777" w:rsidTr="00AB2AA5">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E27E407"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A.2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B63A64C" w14:textId="77777777" w:rsidR="00AB2AA5" w:rsidRPr="00AB2AA5" w:rsidRDefault="00AB2AA5" w:rsidP="00AB2AA5">
            <w:pPr>
              <w:jc w:val="left"/>
              <w:rPr>
                <w:rFonts w:ascii="Tahoma" w:hAnsi="Tahoma" w:cs="Tahoma"/>
                <w:sz w:val="22"/>
                <w:szCs w:val="22"/>
                <w:lang w:eastAsia="en-US"/>
              </w:rPr>
            </w:pPr>
            <w:r w:rsidRPr="00AB2AA5">
              <w:rPr>
                <w:rFonts w:ascii="Tahoma" w:hAnsi="Tahoma" w:cs="Tahoma"/>
                <w:sz w:val="22"/>
                <w:szCs w:val="22"/>
                <w:lang w:eastAsia="en-US"/>
              </w:rPr>
              <w:t>Penetration Asphalt, 85/100, 200 Liters</w:t>
            </w:r>
          </w:p>
        </w:tc>
        <w:tc>
          <w:tcPr>
            <w:tcW w:w="4040" w:type="dxa"/>
            <w:tcBorders>
              <w:top w:val="nil"/>
              <w:left w:val="nil"/>
              <w:bottom w:val="single" w:sz="4" w:space="0" w:color="auto"/>
              <w:right w:val="single" w:sz="4" w:space="0" w:color="auto"/>
            </w:tcBorders>
            <w:shd w:val="clear" w:color="auto" w:fill="auto"/>
            <w:vAlign w:val="center"/>
            <w:hideMark/>
          </w:tcPr>
          <w:p w14:paraId="38EFB5EF" w14:textId="77777777" w:rsidR="00AB2AA5" w:rsidRPr="00AB2AA5" w:rsidRDefault="00AB2AA5" w:rsidP="00AB2AA5">
            <w:pPr>
              <w:jc w:val="center"/>
              <w:rPr>
                <w:rFonts w:ascii="Tahoma" w:hAnsi="Tahoma" w:cs="Tahoma"/>
                <w:b/>
                <w:bCs/>
                <w:sz w:val="22"/>
                <w:szCs w:val="22"/>
                <w:lang w:eastAsia="en-US"/>
              </w:rPr>
            </w:pPr>
            <w:r w:rsidRPr="00AB2AA5">
              <w:rPr>
                <w:rFonts w:ascii="Tahoma" w:hAnsi="Tahoma" w:cs="Tahoma"/>
                <w:b/>
                <w:bCs/>
                <w:sz w:val="22"/>
                <w:szCs w:val="22"/>
                <w:lang w:eastAsia="en-US"/>
              </w:rPr>
              <w:t> </w:t>
            </w:r>
          </w:p>
        </w:tc>
      </w:tr>
      <w:tr w:rsidR="00AB2AA5" w:rsidRPr="00AB2AA5" w14:paraId="60754107" w14:textId="77777777" w:rsidTr="00AB2AA5">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6BA438E9" w14:textId="77777777" w:rsidR="00AB2AA5" w:rsidRPr="00AB2AA5" w:rsidRDefault="00AB2AA5" w:rsidP="00AB2AA5">
            <w:pPr>
              <w:jc w:val="center"/>
              <w:rPr>
                <w:rFonts w:ascii="Tahoma" w:hAnsi="Tahoma" w:cs="Tahoma"/>
                <w:sz w:val="22"/>
                <w:szCs w:val="22"/>
                <w:lang w:eastAsia="en-US"/>
              </w:rPr>
            </w:pPr>
            <w:r w:rsidRPr="00AB2AA5">
              <w:rPr>
                <w:rFonts w:ascii="Tahoma" w:hAnsi="Tahoma" w:cs="Tahoma"/>
                <w:sz w:val="22"/>
                <w:szCs w:val="22"/>
                <w:lang w:eastAsia="en-US"/>
              </w:rPr>
              <w:t>A.3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6284399" w14:textId="77777777" w:rsidR="00AB2AA5" w:rsidRPr="00AB2AA5" w:rsidRDefault="00AB2AA5" w:rsidP="00AB2AA5">
            <w:pPr>
              <w:jc w:val="left"/>
              <w:rPr>
                <w:rFonts w:ascii="Tahoma" w:hAnsi="Tahoma" w:cs="Tahoma"/>
                <w:sz w:val="22"/>
                <w:szCs w:val="22"/>
                <w:lang w:eastAsia="en-US"/>
              </w:rPr>
            </w:pPr>
            <w:r w:rsidRPr="00AB2AA5">
              <w:rPr>
                <w:rFonts w:ascii="Tahoma" w:hAnsi="Tahoma" w:cs="Tahoma"/>
                <w:sz w:val="22"/>
                <w:szCs w:val="22"/>
                <w:lang w:eastAsia="en-US"/>
              </w:rPr>
              <w:t>Asphalt Sealant</w:t>
            </w:r>
          </w:p>
        </w:tc>
        <w:tc>
          <w:tcPr>
            <w:tcW w:w="4040" w:type="dxa"/>
            <w:tcBorders>
              <w:top w:val="nil"/>
              <w:left w:val="nil"/>
              <w:bottom w:val="single" w:sz="4" w:space="0" w:color="auto"/>
              <w:right w:val="single" w:sz="4" w:space="0" w:color="auto"/>
            </w:tcBorders>
            <w:shd w:val="clear" w:color="auto" w:fill="auto"/>
            <w:vAlign w:val="center"/>
            <w:hideMark/>
          </w:tcPr>
          <w:p w14:paraId="21B60F4A" w14:textId="77777777" w:rsidR="00AB2AA5" w:rsidRPr="00AB2AA5" w:rsidRDefault="00AB2AA5" w:rsidP="00AB2AA5">
            <w:pPr>
              <w:jc w:val="center"/>
              <w:rPr>
                <w:rFonts w:ascii="Tahoma" w:hAnsi="Tahoma" w:cs="Tahoma"/>
                <w:b/>
                <w:bCs/>
                <w:sz w:val="22"/>
                <w:szCs w:val="22"/>
                <w:lang w:eastAsia="en-US"/>
              </w:rPr>
            </w:pPr>
            <w:r w:rsidRPr="00AB2AA5">
              <w:rPr>
                <w:rFonts w:ascii="Tahoma" w:hAnsi="Tahoma" w:cs="Tahoma"/>
                <w:b/>
                <w:bCs/>
                <w:sz w:val="22"/>
                <w:szCs w:val="22"/>
                <w:lang w:eastAsia="en-US"/>
              </w:rPr>
              <w:t> </w:t>
            </w:r>
          </w:p>
        </w:tc>
      </w:tr>
    </w:tbl>
    <w:p w14:paraId="0505F992" w14:textId="77777777" w:rsidR="003A64D2" w:rsidRPr="003A64D2" w:rsidRDefault="003A64D2" w:rsidP="003A64D2"/>
    <w:p w14:paraId="6482C17E" w14:textId="77777777" w:rsidR="00FD2651" w:rsidRDefault="00FD2651">
      <w:pPr>
        <w:rPr>
          <w:shd w:val="clear" w:color="auto" w:fill="D9EAD3"/>
        </w:rPr>
      </w:pPr>
    </w:p>
    <w:p w14:paraId="6228DA8F" w14:textId="77777777" w:rsidR="003A64D2" w:rsidRDefault="003A64D2">
      <w:pPr>
        <w:rPr>
          <w:shd w:val="clear" w:color="auto" w:fill="D9EAD3"/>
        </w:rPr>
      </w:pPr>
    </w:p>
    <w:p w14:paraId="77055414" w14:textId="22778689" w:rsidR="00236C2E" w:rsidRDefault="00236C2E">
      <w:pPr>
        <w:rPr>
          <w:shd w:val="clear" w:color="auto" w:fill="D9EAD3"/>
        </w:rPr>
      </w:pPr>
    </w:p>
    <w:p w14:paraId="5E7107AA" w14:textId="313FF30E" w:rsidR="00236C2E" w:rsidRDefault="00236C2E">
      <w:pPr>
        <w:rPr>
          <w:shd w:val="clear" w:color="auto" w:fill="D9EAD3"/>
        </w:rPr>
      </w:pPr>
    </w:p>
    <w:p w14:paraId="138D91E4" w14:textId="54D6A855" w:rsidR="00236C2E" w:rsidRDefault="00236C2E">
      <w:pPr>
        <w:rPr>
          <w:shd w:val="clear" w:color="auto" w:fill="D9EAD3"/>
        </w:rPr>
      </w:pPr>
    </w:p>
    <w:p w14:paraId="4A04A3E3" w14:textId="2F102198" w:rsidR="00AB2AA5" w:rsidRDefault="00AB2AA5">
      <w:pPr>
        <w:rPr>
          <w:shd w:val="clear" w:color="auto" w:fill="D9EAD3"/>
        </w:rPr>
      </w:pPr>
    </w:p>
    <w:p w14:paraId="18E58DCD" w14:textId="397DB32F" w:rsidR="00AB2AA5" w:rsidRDefault="00AB2AA5">
      <w:pPr>
        <w:rPr>
          <w:shd w:val="clear" w:color="auto" w:fill="D9EAD3"/>
        </w:rPr>
      </w:pPr>
    </w:p>
    <w:p w14:paraId="264FF761" w14:textId="64D20DE4" w:rsidR="00AB2AA5" w:rsidRDefault="00AB2AA5">
      <w:pPr>
        <w:rPr>
          <w:shd w:val="clear" w:color="auto" w:fill="D9EAD3"/>
        </w:rPr>
      </w:pPr>
    </w:p>
    <w:p w14:paraId="696BD2DF" w14:textId="68859631" w:rsidR="00AB2AA5" w:rsidRDefault="00AB2AA5">
      <w:pPr>
        <w:rPr>
          <w:shd w:val="clear" w:color="auto" w:fill="D9EAD3"/>
        </w:rPr>
      </w:pPr>
    </w:p>
    <w:p w14:paraId="67DFC631" w14:textId="0EC33154" w:rsidR="00AB2AA5" w:rsidRDefault="00AB2AA5">
      <w:pPr>
        <w:rPr>
          <w:shd w:val="clear" w:color="auto" w:fill="D9EAD3"/>
        </w:rPr>
      </w:pPr>
    </w:p>
    <w:p w14:paraId="714809BA" w14:textId="73AA16D5" w:rsidR="00AB2AA5" w:rsidRDefault="00AB2AA5">
      <w:pPr>
        <w:rPr>
          <w:shd w:val="clear" w:color="auto" w:fill="D9EAD3"/>
        </w:rPr>
      </w:pPr>
    </w:p>
    <w:p w14:paraId="5F3AE9BB" w14:textId="72258A9D" w:rsidR="00AB2AA5" w:rsidRDefault="00AB2AA5">
      <w:pPr>
        <w:rPr>
          <w:shd w:val="clear" w:color="auto" w:fill="D9EAD3"/>
        </w:rPr>
      </w:pPr>
    </w:p>
    <w:p w14:paraId="2543A784" w14:textId="2F7E3DCF" w:rsidR="00AB2AA5" w:rsidRDefault="00AB2AA5">
      <w:pPr>
        <w:rPr>
          <w:shd w:val="clear" w:color="auto" w:fill="D9EAD3"/>
        </w:rPr>
      </w:pPr>
    </w:p>
    <w:p w14:paraId="1915F349" w14:textId="7A22FD20" w:rsidR="00AB2AA5" w:rsidRDefault="00AB2AA5">
      <w:pPr>
        <w:rPr>
          <w:shd w:val="clear" w:color="auto" w:fill="D9EAD3"/>
        </w:rPr>
      </w:pPr>
    </w:p>
    <w:p w14:paraId="2B55AB03" w14:textId="108E6BA2" w:rsidR="00AB2AA5" w:rsidRDefault="00AB2AA5">
      <w:pPr>
        <w:rPr>
          <w:shd w:val="clear" w:color="auto" w:fill="D9EAD3"/>
        </w:rPr>
      </w:pPr>
    </w:p>
    <w:p w14:paraId="42C3DBA6" w14:textId="77777777" w:rsidR="00AB2AA5" w:rsidRDefault="00AB2AA5">
      <w:pPr>
        <w:rPr>
          <w:shd w:val="clear" w:color="auto" w:fill="D9EAD3"/>
        </w:rPr>
      </w:pPr>
    </w:p>
    <w:p w14:paraId="0057BDB5" w14:textId="41156F44" w:rsidR="00236C2E" w:rsidRDefault="00236C2E">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CC74D5" w:rsidRDefault="00FD2651">
            <w:pPr>
              <w:spacing w:after="0"/>
              <w:rPr>
                <w:b/>
                <w:shd w:val="clear" w:color="auto" w:fill="D9EAD3"/>
              </w:rPr>
            </w:pPr>
          </w:p>
          <w:p w14:paraId="1F121F82" w14:textId="77777777" w:rsidR="00FD2651" w:rsidRPr="00CC74D5" w:rsidRDefault="0043613A">
            <w:pPr>
              <w:spacing w:after="0"/>
              <w:rPr>
                <w:b/>
                <w:sz w:val="32"/>
                <w:szCs w:val="32"/>
              </w:rPr>
            </w:pPr>
            <w:r w:rsidRPr="00CC74D5">
              <w:rPr>
                <w:b/>
                <w:sz w:val="32"/>
                <w:szCs w:val="32"/>
              </w:rPr>
              <w:t>Notes on the Checklist of Technical and Financial Documents</w:t>
            </w:r>
          </w:p>
          <w:p w14:paraId="154F8C9B" w14:textId="77777777" w:rsidR="00FD2651" w:rsidRPr="00CC74D5" w:rsidRDefault="00FD2651">
            <w:pPr>
              <w:spacing w:after="0"/>
            </w:pPr>
          </w:p>
          <w:p w14:paraId="27D1C9A3" w14:textId="77777777" w:rsidR="00FD2651" w:rsidRPr="00CC74D5" w:rsidRDefault="00FD2651">
            <w:pPr>
              <w:spacing w:after="0"/>
            </w:pPr>
          </w:p>
          <w:p w14:paraId="363135F3" w14:textId="77777777" w:rsidR="00FD2651" w:rsidRPr="00CC74D5" w:rsidRDefault="0043613A">
            <w:pPr>
              <w:spacing w:after="0"/>
            </w:pPr>
            <w:r w:rsidRPr="00CC74D5">
              <w:t xml:space="preserve">The prescribed documents in the checklist are mandatory to be submitted in the Bid, but shall be subject to the following: </w:t>
            </w:r>
          </w:p>
          <w:p w14:paraId="18EF8CE9" w14:textId="77777777" w:rsidR="00FD2651" w:rsidRPr="00CC74D5" w:rsidRDefault="00FD2651">
            <w:pPr>
              <w:spacing w:after="0"/>
            </w:pPr>
          </w:p>
          <w:p w14:paraId="38FD941F" w14:textId="77777777" w:rsidR="00FD2651" w:rsidRPr="00CC74D5" w:rsidRDefault="0043613A">
            <w:pPr>
              <w:numPr>
                <w:ilvl w:val="0"/>
                <w:numId w:val="19"/>
              </w:numPr>
              <w:pBdr>
                <w:top w:val="nil"/>
                <w:left w:val="nil"/>
                <w:bottom w:val="nil"/>
                <w:right w:val="nil"/>
                <w:between w:val="nil"/>
              </w:pBdr>
              <w:spacing w:after="0"/>
            </w:pPr>
            <w:r w:rsidRPr="00CC74D5">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CC74D5" w:rsidRDefault="00FD2651">
            <w:pPr>
              <w:pBdr>
                <w:top w:val="nil"/>
                <w:left w:val="nil"/>
                <w:bottom w:val="nil"/>
                <w:right w:val="nil"/>
                <w:between w:val="nil"/>
              </w:pBdr>
              <w:spacing w:after="0"/>
              <w:ind w:left="720"/>
            </w:pPr>
          </w:p>
          <w:p w14:paraId="6994DA46" w14:textId="77777777" w:rsidR="00FD2651" w:rsidRPr="00CC74D5" w:rsidRDefault="0043613A">
            <w:pPr>
              <w:numPr>
                <w:ilvl w:val="0"/>
                <w:numId w:val="19"/>
              </w:numPr>
              <w:pBdr>
                <w:top w:val="nil"/>
                <w:left w:val="nil"/>
                <w:bottom w:val="nil"/>
                <w:right w:val="nil"/>
                <w:between w:val="nil"/>
              </w:pBdr>
              <w:spacing w:after="0"/>
            </w:pPr>
            <w:r w:rsidRPr="00CC74D5">
              <w:t xml:space="preserve">Any subsequent GPPB issuances adjusting the documentary requirements after the effectivity of the adoption of the PBDs.  </w:t>
            </w:r>
          </w:p>
          <w:p w14:paraId="0E868C92" w14:textId="77777777" w:rsidR="00FD2651" w:rsidRPr="00CC74D5" w:rsidRDefault="00FD2651">
            <w:pPr>
              <w:pBdr>
                <w:top w:val="nil"/>
                <w:left w:val="nil"/>
                <w:bottom w:val="nil"/>
                <w:right w:val="nil"/>
                <w:between w:val="nil"/>
              </w:pBdr>
              <w:spacing w:after="0"/>
              <w:ind w:left="720"/>
            </w:pPr>
          </w:p>
          <w:p w14:paraId="5ACB680C" w14:textId="77777777" w:rsidR="00FD2651" w:rsidRPr="00CC74D5" w:rsidRDefault="0043613A">
            <w:pPr>
              <w:spacing w:after="0"/>
            </w:pPr>
            <w:r w:rsidRPr="00CC74D5">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CC74D5" w:rsidRDefault="00FD2651">
            <w:pPr>
              <w:spacing w:after="0"/>
              <w:rPr>
                <w:shd w:val="clear" w:color="auto" w:fill="D9EAD3"/>
              </w:rPr>
            </w:pPr>
          </w:p>
        </w:tc>
      </w:tr>
    </w:tbl>
    <w:p w14:paraId="042A2745" w14:textId="77777777" w:rsidR="00FD2651" w:rsidRPr="00CC74D5" w:rsidRDefault="00FD2651"/>
    <w:p w14:paraId="603135C4" w14:textId="77777777" w:rsidR="00FD2651" w:rsidRPr="00CC74D5" w:rsidRDefault="00FD2651"/>
    <w:p w14:paraId="5AE886C7" w14:textId="77777777" w:rsidR="00FD2651" w:rsidRPr="00CC74D5" w:rsidRDefault="00FD2651"/>
    <w:p w14:paraId="258773AF" w14:textId="77777777" w:rsidR="00FD2651" w:rsidRPr="00CC74D5" w:rsidRDefault="00FD2651">
      <w:pPr>
        <w:jc w:val="center"/>
        <w:rPr>
          <w:i/>
        </w:rPr>
      </w:pPr>
      <w:bookmarkStart w:id="63" w:name="_heading=h.sqyw64" w:colFirst="0" w:colLast="0"/>
      <w:bookmarkEnd w:id="63"/>
    </w:p>
    <w:p w14:paraId="586DCFEC" w14:textId="77777777" w:rsidR="00FD2651" w:rsidRPr="00CC74D5" w:rsidRDefault="00FD2651">
      <w:pPr>
        <w:jc w:val="center"/>
        <w:rPr>
          <w:i/>
        </w:rPr>
      </w:pPr>
    </w:p>
    <w:p w14:paraId="07CE784A" w14:textId="77777777" w:rsidR="00FD2651" w:rsidRPr="00CC74D5" w:rsidRDefault="00FD2651">
      <w:pPr>
        <w:jc w:val="center"/>
      </w:pPr>
    </w:p>
    <w:p w14:paraId="16E96369" w14:textId="77777777" w:rsidR="00FD2651" w:rsidRPr="00CC74D5" w:rsidRDefault="00FD2651">
      <w:pPr>
        <w:jc w:val="center"/>
      </w:pPr>
    </w:p>
    <w:p w14:paraId="12977349" w14:textId="77777777" w:rsidR="00FD2651" w:rsidRPr="00CC74D5" w:rsidRDefault="00FD2651">
      <w:pPr>
        <w:jc w:val="center"/>
      </w:pPr>
    </w:p>
    <w:p w14:paraId="572E7D94" w14:textId="77777777" w:rsidR="00FD2651" w:rsidRPr="00CC74D5" w:rsidRDefault="00FD2651">
      <w:pPr>
        <w:jc w:val="center"/>
      </w:pPr>
    </w:p>
    <w:p w14:paraId="2D946A3D" w14:textId="77777777" w:rsidR="00FD2651" w:rsidRPr="00CC74D5" w:rsidRDefault="00FD2651">
      <w:pPr>
        <w:jc w:val="center"/>
      </w:pPr>
    </w:p>
    <w:p w14:paraId="31BC66F9" w14:textId="77777777" w:rsidR="00FD2651" w:rsidRPr="00CC74D5" w:rsidRDefault="00FD2651">
      <w:pPr>
        <w:jc w:val="center"/>
      </w:pPr>
    </w:p>
    <w:p w14:paraId="23C73CDE" w14:textId="77777777" w:rsidR="00FD2651" w:rsidRPr="00CC74D5" w:rsidRDefault="00FD2651">
      <w:pPr>
        <w:jc w:val="center"/>
      </w:pPr>
    </w:p>
    <w:p w14:paraId="2D76E565" w14:textId="77777777" w:rsidR="00FD2651" w:rsidRPr="00CC74D5" w:rsidRDefault="00FD2651">
      <w:pPr>
        <w:jc w:val="center"/>
      </w:pPr>
    </w:p>
    <w:p w14:paraId="454B17E0" w14:textId="77777777" w:rsidR="00FD2651" w:rsidRPr="00CC74D5" w:rsidRDefault="00FD2651">
      <w:pPr>
        <w:jc w:val="center"/>
      </w:pPr>
    </w:p>
    <w:p w14:paraId="6CDFD173" w14:textId="77777777" w:rsidR="00FD2651" w:rsidRPr="00CC74D5" w:rsidRDefault="00FD2651">
      <w:pPr>
        <w:jc w:val="center"/>
      </w:pPr>
    </w:p>
    <w:p w14:paraId="61732A40" w14:textId="77777777" w:rsidR="00FD2651" w:rsidRPr="00CC74D5" w:rsidRDefault="00FD2651">
      <w:pPr>
        <w:jc w:val="center"/>
      </w:pPr>
    </w:p>
    <w:p w14:paraId="1A28D4A9" w14:textId="77777777" w:rsidR="00FD2651" w:rsidRPr="00CC74D5" w:rsidRDefault="00FD2651">
      <w:pPr>
        <w:jc w:val="center"/>
      </w:pPr>
    </w:p>
    <w:p w14:paraId="2B731117" w14:textId="77777777" w:rsidR="00FD2651" w:rsidRPr="00CC74D5" w:rsidRDefault="00FD2651">
      <w:pPr>
        <w:jc w:val="center"/>
      </w:pPr>
    </w:p>
    <w:p w14:paraId="786373F2" w14:textId="77777777" w:rsidR="00FD2651" w:rsidRPr="00CC74D5" w:rsidRDefault="00FD2651">
      <w:pPr>
        <w:jc w:val="center"/>
      </w:pPr>
    </w:p>
    <w:p w14:paraId="1A640DE4" w14:textId="77777777" w:rsidR="00FD2651" w:rsidRPr="00CC74D5" w:rsidRDefault="00FD2651">
      <w:pPr>
        <w:jc w:val="center"/>
      </w:pPr>
    </w:p>
    <w:p w14:paraId="0B75AACA" w14:textId="13237F25" w:rsidR="00FD2651" w:rsidRPr="00CC74D5" w:rsidRDefault="00FD2651">
      <w:pPr>
        <w:jc w:val="center"/>
      </w:pPr>
    </w:p>
    <w:p w14:paraId="53D15866" w14:textId="77777777" w:rsidR="006073D7" w:rsidRDefault="006073D7">
      <w:pPr>
        <w:jc w:val="center"/>
      </w:pPr>
    </w:p>
    <w:p w14:paraId="418664F4" w14:textId="77777777" w:rsidR="003A64D2" w:rsidRDefault="003A64D2">
      <w:pPr>
        <w:jc w:val="center"/>
      </w:pPr>
    </w:p>
    <w:p w14:paraId="5BDBAA66" w14:textId="77777777" w:rsidR="003A64D2" w:rsidRDefault="003A64D2">
      <w:pPr>
        <w:jc w:val="center"/>
      </w:pPr>
    </w:p>
    <w:p w14:paraId="1524E905" w14:textId="77777777" w:rsidR="003A64D2" w:rsidRDefault="003A64D2">
      <w:pPr>
        <w:jc w:val="center"/>
      </w:pPr>
    </w:p>
    <w:p w14:paraId="440C0FC0" w14:textId="77777777" w:rsidR="003A64D2" w:rsidRDefault="003A64D2">
      <w:pPr>
        <w:jc w:val="center"/>
      </w:pPr>
    </w:p>
    <w:p w14:paraId="1DC515AA" w14:textId="77777777" w:rsidR="003A64D2" w:rsidRDefault="003A64D2">
      <w:pPr>
        <w:jc w:val="center"/>
      </w:pPr>
    </w:p>
    <w:p w14:paraId="2CDCD73A" w14:textId="77777777" w:rsidR="003A64D2" w:rsidRPr="00CC74D5" w:rsidRDefault="003A64D2">
      <w:pPr>
        <w:jc w:val="center"/>
      </w:pPr>
    </w:p>
    <w:p w14:paraId="3C25BB62" w14:textId="77777777" w:rsidR="00FD2651" w:rsidRPr="00CC74D5" w:rsidRDefault="00FD2651">
      <w:pPr>
        <w:jc w:val="center"/>
      </w:pPr>
    </w:p>
    <w:p w14:paraId="0E927AB1" w14:textId="77777777" w:rsidR="00FD2651" w:rsidRPr="00CC74D5" w:rsidRDefault="00FD2651">
      <w:pPr>
        <w:jc w:val="center"/>
      </w:pPr>
    </w:p>
    <w:p w14:paraId="247994D8" w14:textId="77777777" w:rsidR="00FD2651" w:rsidRPr="00CC74D5" w:rsidRDefault="00FD2651">
      <w:pPr>
        <w:jc w:val="center"/>
      </w:pPr>
    </w:p>
    <w:p w14:paraId="674FF350" w14:textId="77777777" w:rsidR="00FD2651" w:rsidRPr="00CC74D5" w:rsidRDefault="0043613A">
      <w:pPr>
        <w:jc w:val="center"/>
        <w:rPr>
          <w:b/>
          <w:sz w:val="40"/>
          <w:szCs w:val="40"/>
        </w:rPr>
      </w:pPr>
      <w:r w:rsidRPr="00CC74D5">
        <w:rPr>
          <w:b/>
          <w:sz w:val="40"/>
          <w:szCs w:val="40"/>
        </w:rPr>
        <w:lastRenderedPageBreak/>
        <w:t>Checklist of Technical and Financial Documents</w:t>
      </w:r>
    </w:p>
    <w:p w14:paraId="013643E5" w14:textId="77777777" w:rsidR="00FD2651" w:rsidRPr="00CC74D5"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25202B6B" w14:textId="77777777">
        <w:trPr>
          <w:trHeight w:val="224"/>
        </w:trPr>
        <w:tc>
          <w:tcPr>
            <w:tcW w:w="9029" w:type="dxa"/>
            <w:gridSpan w:val="2"/>
            <w:vAlign w:val="center"/>
          </w:tcPr>
          <w:p w14:paraId="19D75706" w14:textId="77777777" w:rsidR="00FD2651" w:rsidRPr="00CC74D5" w:rsidRDefault="0043613A">
            <w:pPr>
              <w:widowControl w:val="0"/>
              <w:numPr>
                <w:ilvl w:val="0"/>
                <w:numId w:val="29"/>
              </w:numPr>
              <w:pBdr>
                <w:top w:val="nil"/>
                <w:left w:val="nil"/>
                <w:bottom w:val="nil"/>
                <w:right w:val="nil"/>
                <w:between w:val="nil"/>
              </w:pBdr>
              <w:spacing w:after="0"/>
              <w:ind w:right="632"/>
              <w:jc w:val="left"/>
              <w:rPr>
                <w:b/>
              </w:rPr>
            </w:pPr>
            <w:r w:rsidRPr="00CC74D5">
              <w:rPr>
                <w:b/>
              </w:rPr>
              <w:t>TECHNICAL COMPONENT ENVELOPE</w:t>
            </w:r>
          </w:p>
          <w:p w14:paraId="753248CF" w14:textId="77777777" w:rsidR="00FD2651" w:rsidRPr="00CC74D5" w:rsidRDefault="00FD2651">
            <w:pPr>
              <w:widowControl w:val="0"/>
              <w:pBdr>
                <w:top w:val="nil"/>
                <w:left w:val="nil"/>
                <w:bottom w:val="nil"/>
                <w:right w:val="nil"/>
                <w:between w:val="nil"/>
              </w:pBdr>
              <w:spacing w:after="0"/>
              <w:ind w:left="360" w:right="632"/>
              <w:jc w:val="left"/>
              <w:rPr>
                <w:b/>
              </w:rPr>
            </w:pPr>
          </w:p>
        </w:tc>
      </w:tr>
      <w:tr w:rsidR="00CC74D5" w:rsidRPr="00CC74D5" w14:paraId="36309773" w14:textId="77777777">
        <w:tc>
          <w:tcPr>
            <w:tcW w:w="9029" w:type="dxa"/>
            <w:gridSpan w:val="2"/>
          </w:tcPr>
          <w:p w14:paraId="5E2E6DA1" w14:textId="77777777" w:rsidR="00FD2651" w:rsidRPr="00CC74D5" w:rsidRDefault="0043613A">
            <w:pPr>
              <w:pBdr>
                <w:top w:val="nil"/>
                <w:left w:val="nil"/>
                <w:bottom w:val="nil"/>
                <w:right w:val="nil"/>
                <w:between w:val="nil"/>
              </w:pBdr>
              <w:spacing w:after="0"/>
              <w:ind w:right="632" w:firstLine="426"/>
              <w:jc w:val="center"/>
              <w:rPr>
                <w:b/>
                <w:i/>
              </w:rPr>
            </w:pPr>
            <w:r w:rsidRPr="00CC74D5">
              <w:rPr>
                <w:b/>
                <w:i/>
              </w:rPr>
              <w:t>Class “A” Documents</w:t>
            </w:r>
          </w:p>
        </w:tc>
      </w:tr>
      <w:tr w:rsidR="00CC74D5" w:rsidRPr="00CC74D5" w14:paraId="7F89FDCF" w14:textId="77777777">
        <w:tc>
          <w:tcPr>
            <w:tcW w:w="9029" w:type="dxa"/>
            <w:gridSpan w:val="2"/>
          </w:tcPr>
          <w:p w14:paraId="012EE814" w14:textId="77777777" w:rsidR="00FD2651" w:rsidRPr="00CC74D5" w:rsidRDefault="0043613A">
            <w:pPr>
              <w:pBdr>
                <w:top w:val="nil"/>
                <w:left w:val="nil"/>
                <w:bottom w:val="nil"/>
                <w:right w:val="nil"/>
                <w:between w:val="nil"/>
              </w:pBdr>
              <w:spacing w:after="0"/>
              <w:ind w:right="632" w:firstLine="426"/>
              <w:rPr>
                <w:i/>
                <w:u w:val="single"/>
              </w:rPr>
            </w:pPr>
            <w:r w:rsidRPr="00CC74D5">
              <w:rPr>
                <w:i/>
                <w:u w:val="single"/>
              </w:rPr>
              <w:t>Legal Documents</w:t>
            </w:r>
          </w:p>
        </w:tc>
      </w:tr>
      <w:tr w:rsidR="00CC74D5" w:rsidRPr="00CC74D5" w14:paraId="1F03F0DF" w14:textId="77777777">
        <w:tc>
          <w:tcPr>
            <w:tcW w:w="863" w:type="dxa"/>
          </w:tcPr>
          <w:p w14:paraId="6BDAF76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4A51B32F" w14:textId="77777777" w:rsidR="00FD2651" w:rsidRPr="00CC74D5" w:rsidRDefault="0043613A">
            <w:pPr>
              <w:numPr>
                <w:ilvl w:val="3"/>
                <w:numId w:val="18"/>
              </w:numPr>
              <w:pBdr>
                <w:top w:val="nil"/>
                <w:left w:val="nil"/>
                <w:bottom w:val="nil"/>
                <w:right w:val="nil"/>
                <w:between w:val="nil"/>
              </w:pBdr>
              <w:spacing w:after="0"/>
              <w:ind w:left="556" w:hanging="540"/>
            </w:pPr>
            <w:r w:rsidRPr="00CC74D5">
              <w:t xml:space="preserve">Valid </w:t>
            </w:r>
            <w:proofErr w:type="spellStart"/>
            <w:r w:rsidRPr="00CC74D5">
              <w:t>PhilGEPS</w:t>
            </w:r>
            <w:proofErr w:type="spellEnd"/>
            <w:r w:rsidRPr="00CC74D5">
              <w:t xml:space="preserve"> Registration Certificate (Platinum Membership) (all pages);</w:t>
            </w:r>
          </w:p>
          <w:p w14:paraId="3B53F5A8" w14:textId="77777777" w:rsidR="00FD2651" w:rsidRPr="00CC74D5" w:rsidRDefault="0043613A" w:rsidP="00D208D6">
            <w:pPr>
              <w:pBdr>
                <w:top w:val="nil"/>
                <w:left w:val="nil"/>
                <w:bottom w:val="nil"/>
                <w:right w:val="nil"/>
                <w:between w:val="nil"/>
              </w:pBdr>
              <w:spacing w:after="0"/>
              <w:ind w:left="556" w:hanging="6"/>
            </w:pPr>
            <w:r w:rsidRPr="00CC74D5">
              <w:rPr>
                <w:b/>
                <w:u w:val="single"/>
              </w:rPr>
              <w:t>or</w:t>
            </w:r>
          </w:p>
        </w:tc>
      </w:tr>
      <w:tr w:rsidR="00CC74D5" w:rsidRPr="00CC74D5" w14:paraId="724CEE37" w14:textId="77777777">
        <w:tc>
          <w:tcPr>
            <w:tcW w:w="863" w:type="dxa"/>
          </w:tcPr>
          <w:p w14:paraId="753C4F62"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25BE6188" w14:textId="77777777" w:rsidR="00FD2651" w:rsidRPr="00CC74D5" w:rsidRDefault="0043613A">
            <w:pPr>
              <w:numPr>
                <w:ilvl w:val="3"/>
                <w:numId w:val="18"/>
              </w:numPr>
              <w:pBdr>
                <w:top w:val="nil"/>
                <w:left w:val="nil"/>
                <w:bottom w:val="nil"/>
                <w:right w:val="nil"/>
                <w:between w:val="nil"/>
              </w:pBdr>
              <w:spacing w:after="0"/>
              <w:ind w:left="556" w:hanging="540"/>
              <w:rPr>
                <w:u w:val="single"/>
              </w:rPr>
            </w:pPr>
            <w:bookmarkStart w:id="64" w:name="_heading=h.3cqmetx" w:colFirst="0" w:colLast="0"/>
            <w:bookmarkEnd w:id="64"/>
            <w:r w:rsidRPr="00CC74D5">
              <w:t>Registration certificate from Securities and Exchange Commission (SEC), Department of Trade and Industry (</w:t>
            </w:r>
            <w:proofErr w:type="gramStart"/>
            <w:r w:rsidRPr="00CC74D5">
              <w:t>DTI)  for</w:t>
            </w:r>
            <w:proofErr w:type="gramEnd"/>
            <w:r w:rsidRPr="00CC74D5">
              <w:t xml:space="preserve"> sole proprietorship, or Cooperative Development Authority (CDA) for cooperatives or its equivalent document, </w:t>
            </w:r>
          </w:p>
          <w:p w14:paraId="13B06CDC" w14:textId="77777777" w:rsidR="00FD2651" w:rsidRPr="00CC74D5" w:rsidRDefault="0043613A">
            <w:pPr>
              <w:pBdr>
                <w:top w:val="nil"/>
                <w:left w:val="nil"/>
                <w:bottom w:val="nil"/>
                <w:right w:val="nil"/>
                <w:between w:val="nil"/>
              </w:pBdr>
              <w:spacing w:after="0"/>
              <w:ind w:left="556"/>
              <w:rPr>
                <w:u w:val="single"/>
              </w:rPr>
            </w:pPr>
            <w:r w:rsidRPr="00CC74D5">
              <w:rPr>
                <w:b/>
                <w:u w:val="single"/>
              </w:rPr>
              <w:t>and</w:t>
            </w:r>
          </w:p>
        </w:tc>
      </w:tr>
      <w:tr w:rsidR="00CC74D5" w:rsidRPr="00CC74D5" w14:paraId="5B6A3B70" w14:textId="77777777">
        <w:tc>
          <w:tcPr>
            <w:tcW w:w="863" w:type="dxa"/>
          </w:tcPr>
          <w:p w14:paraId="0C5B99F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12E2E16" w14:textId="77777777" w:rsidR="00FD2651" w:rsidRPr="00CC74D5" w:rsidRDefault="0043613A">
            <w:pPr>
              <w:numPr>
                <w:ilvl w:val="3"/>
                <w:numId w:val="18"/>
              </w:numPr>
              <w:pBdr>
                <w:top w:val="nil"/>
                <w:left w:val="nil"/>
                <w:bottom w:val="nil"/>
                <w:right w:val="nil"/>
                <w:between w:val="nil"/>
              </w:pBdr>
              <w:spacing w:after="0"/>
              <w:ind w:left="556" w:hanging="540"/>
            </w:pPr>
            <w:bookmarkStart w:id="65" w:name="_heading=h.1rvwp1q" w:colFirst="0" w:colLast="0"/>
            <w:bookmarkEnd w:id="65"/>
            <w:r w:rsidRPr="00CC74D5">
              <w:t>Mayor’s or Business permit issued by the city or municipality where the principal place of business of the prospective bidder is located, or the equivalent document for Exclusive Economic Zones or Areas;</w:t>
            </w:r>
          </w:p>
          <w:p w14:paraId="53AAD2EA" w14:textId="77777777" w:rsidR="00FD2651" w:rsidRPr="00CC74D5" w:rsidRDefault="0043613A">
            <w:pPr>
              <w:pBdr>
                <w:top w:val="nil"/>
                <w:left w:val="nil"/>
                <w:bottom w:val="nil"/>
                <w:right w:val="nil"/>
                <w:between w:val="nil"/>
              </w:pBdr>
              <w:spacing w:after="0"/>
              <w:ind w:left="556"/>
              <w:rPr>
                <w:b/>
                <w:u w:val="single"/>
              </w:rPr>
            </w:pPr>
            <w:r w:rsidRPr="00CC74D5">
              <w:rPr>
                <w:b/>
                <w:u w:val="single"/>
              </w:rPr>
              <w:t>and</w:t>
            </w:r>
          </w:p>
        </w:tc>
      </w:tr>
      <w:tr w:rsidR="00CC74D5" w:rsidRPr="00CC74D5" w14:paraId="75A05DAE" w14:textId="77777777">
        <w:tc>
          <w:tcPr>
            <w:tcW w:w="863" w:type="dxa"/>
          </w:tcPr>
          <w:p w14:paraId="15772F20"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1C8C4B5" w14:textId="2E90BCA2" w:rsidR="00FD2651" w:rsidRPr="00CC74D5" w:rsidRDefault="0043613A">
            <w:pPr>
              <w:numPr>
                <w:ilvl w:val="3"/>
                <w:numId w:val="18"/>
              </w:numPr>
              <w:pBdr>
                <w:top w:val="nil"/>
                <w:left w:val="nil"/>
                <w:bottom w:val="nil"/>
                <w:right w:val="nil"/>
                <w:between w:val="nil"/>
              </w:pBdr>
              <w:spacing w:after="0"/>
              <w:ind w:left="556" w:hanging="540"/>
            </w:pPr>
            <w:r w:rsidRPr="00CC74D5">
              <w:t xml:space="preserve">Tax clearance per E.O. </w:t>
            </w:r>
            <w:r w:rsidR="00F25775" w:rsidRPr="00CC74D5">
              <w:t xml:space="preserve"> No. </w:t>
            </w:r>
            <w:r w:rsidRPr="00CC74D5">
              <w:t>398, s. 2005, as finally reviewed and approved by the Bureau of Internal Revenue (BIR).</w:t>
            </w:r>
          </w:p>
          <w:p w14:paraId="1857A6A2" w14:textId="321604F4" w:rsidR="0025322C" w:rsidRPr="00CC74D5" w:rsidRDefault="0025322C" w:rsidP="0025322C">
            <w:pPr>
              <w:pBdr>
                <w:top w:val="nil"/>
                <w:left w:val="nil"/>
                <w:bottom w:val="nil"/>
                <w:right w:val="nil"/>
                <w:between w:val="nil"/>
              </w:pBdr>
              <w:spacing w:after="0"/>
              <w:ind w:left="556"/>
            </w:pPr>
          </w:p>
        </w:tc>
      </w:tr>
      <w:tr w:rsidR="00CC74D5" w:rsidRPr="00CC74D5" w14:paraId="65233DBD" w14:textId="77777777">
        <w:tc>
          <w:tcPr>
            <w:tcW w:w="9029" w:type="dxa"/>
            <w:gridSpan w:val="2"/>
          </w:tcPr>
          <w:p w14:paraId="2436CB55" w14:textId="77777777" w:rsidR="00FD2651" w:rsidRPr="00CC74D5" w:rsidRDefault="0043613A">
            <w:pPr>
              <w:spacing w:after="0"/>
              <w:ind w:left="447"/>
              <w:rPr>
                <w:u w:val="single"/>
              </w:rPr>
            </w:pPr>
            <w:r w:rsidRPr="00CC74D5">
              <w:rPr>
                <w:i/>
                <w:u w:val="single"/>
              </w:rPr>
              <w:t>Technical Documents</w:t>
            </w:r>
          </w:p>
        </w:tc>
      </w:tr>
      <w:tr w:rsidR="00CC74D5" w:rsidRPr="00CC74D5" w14:paraId="12196750" w14:textId="77777777">
        <w:tc>
          <w:tcPr>
            <w:tcW w:w="863" w:type="dxa"/>
          </w:tcPr>
          <w:p w14:paraId="14046EE7"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1F5556" w14:textId="77777777" w:rsidR="00FD2651" w:rsidRPr="00CC74D5" w:rsidRDefault="0043613A" w:rsidP="007E1B9E">
            <w:pPr>
              <w:numPr>
                <w:ilvl w:val="3"/>
                <w:numId w:val="18"/>
              </w:numPr>
              <w:spacing w:after="0"/>
              <w:ind w:left="556" w:hanging="540"/>
            </w:pPr>
            <w:r w:rsidRPr="00CC74D5">
              <w:t xml:space="preserve">Statement of the prospective bidder of all its ongoing government and private contracts, including contracts awarded but not yet started, if any, whether similar or not similar in nature and complexity to the contract to be bid; </w:t>
            </w:r>
            <w:r w:rsidRPr="00CC74D5">
              <w:rPr>
                <w:b/>
                <w:u w:val="single"/>
              </w:rPr>
              <w:t>and</w:t>
            </w:r>
            <w:r w:rsidRPr="00CC74D5">
              <w:rPr>
                <w:u w:val="single"/>
              </w:rPr>
              <w:t xml:space="preserve"> </w:t>
            </w:r>
          </w:p>
        </w:tc>
      </w:tr>
      <w:tr w:rsidR="00CC74D5" w:rsidRPr="00CC74D5" w14:paraId="1093B5F1" w14:textId="77777777">
        <w:tc>
          <w:tcPr>
            <w:tcW w:w="863" w:type="dxa"/>
          </w:tcPr>
          <w:p w14:paraId="739D1BD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D41CE49" w14:textId="77777777" w:rsidR="00FD2651" w:rsidRPr="00CC74D5" w:rsidRDefault="0043613A">
            <w:pPr>
              <w:numPr>
                <w:ilvl w:val="0"/>
                <w:numId w:val="27"/>
              </w:numPr>
              <w:spacing w:after="0"/>
              <w:ind w:left="587" w:hanging="587"/>
            </w:pPr>
            <w:r w:rsidRPr="00CC74D5">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CC74D5">
              <w:rPr>
                <w:b/>
                <w:u w:val="single"/>
              </w:rPr>
              <w:t>and</w:t>
            </w:r>
          </w:p>
        </w:tc>
      </w:tr>
      <w:tr w:rsidR="00CC74D5" w:rsidRPr="00CC74D5" w14:paraId="73FF1699" w14:textId="77777777">
        <w:tc>
          <w:tcPr>
            <w:tcW w:w="863" w:type="dxa"/>
          </w:tcPr>
          <w:p w14:paraId="0DB795ED"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56FF617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Original copy of Bid Security. If in the form of a Surety Bond, submit also a certification issued by the Insurance Commission;</w:t>
            </w:r>
          </w:p>
          <w:p w14:paraId="1E4BE1B0" w14:textId="77777777" w:rsidR="00FD2651" w:rsidRPr="00CC74D5" w:rsidRDefault="0043613A">
            <w:pPr>
              <w:pBdr>
                <w:top w:val="nil"/>
                <w:left w:val="nil"/>
                <w:bottom w:val="nil"/>
                <w:right w:val="nil"/>
                <w:between w:val="nil"/>
              </w:pBdr>
              <w:spacing w:after="0"/>
              <w:ind w:left="587"/>
              <w:rPr>
                <w:b/>
                <w:u w:val="single"/>
              </w:rPr>
            </w:pPr>
            <w:r w:rsidRPr="00CC74D5">
              <w:rPr>
                <w:b/>
                <w:u w:val="single"/>
              </w:rPr>
              <w:t>or</w:t>
            </w:r>
          </w:p>
          <w:p w14:paraId="601DD847" w14:textId="77777777" w:rsidR="00FD2651" w:rsidRPr="00CC74D5" w:rsidRDefault="0043613A">
            <w:pPr>
              <w:pBdr>
                <w:top w:val="nil"/>
                <w:left w:val="nil"/>
                <w:bottom w:val="nil"/>
                <w:right w:val="nil"/>
                <w:between w:val="nil"/>
              </w:pBdr>
              <w:spacing w:after="0"/>
              <w:ind w:left="587" w:right="125"/>
            </w:pPr>
            <w:r w:rsidRPr="00CC74D5">
              <w:t xml:space="preserve">Original copy of Notarized Bid Securing Declaration; </w:t>
            </w:r>
            <w:r w:rsidRPr="00CC74D5">
              <w:rPr>
                <w:b/>
                <w:u w:val="single"/>
              </w:rPr>
              <w:t>and</w:t>
            </w:r>
          </w:p>
        </w:tc>
      </w:tr>
      <w:tr w:rsidR="00CC74D5" w:rsidRPr="00CC74D5" w14:paraId="01C430BA" w14:textId="77777777">
        <w:tc>
          <w:tcPr>
            <w:tcW w:w="863" w:type="dxa"/>
          </w:tcPr>
          <w:p w14:paraId="1C12E09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B40031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 xml:space="preserve">Conformity with the Technical Specifications, which may include production/delivery schedule, manpower requirements, and/or after-sales/parts, if applicable; </w:t>
            </w:r>
            <w:r w:rsidRPr="00CC74D5">
              <w:rPr>
                <w:b/>
                <w:u w:val="single"/>
              </w:rPr>
              <w:t>and</w:t>
            </w:r>
          </w:p>
        </w:tc>
      </w:tr>
      <w:tr w:rsidR="00CC74D5" w:rsidRPr="00CC74D5" w14:paraId="183B632C" w14:textId="77777777">
        <w:tc>
          <w:tcPr>
            <w:tcW w:w="863" w:type="dxa"/>
          </w:tcPr>
          <w:p w14:paraId="5E8E0418"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3FF33A" w14:textId="77777777" w:rsidR="00FD2651" w:rsidRPr="00CC74D5" w:rsidRDefault="0043613A">
            <w:pPr>
              <w:widowControl w:val="0"/>
              <w:numPr>
                <w:ilvl w:val="0"/>
                <w:numId w:val="27"/>
              </w:numPr>
              <w:pBdr>
                <w:top w:val="nil"/>
                <w:left w:val="nil"/>
                <w:bottom w:val="nil"/>
                <w:right w:val="nil"/>
                <w:between w:val="nil"/>
              </w:pBdr>
              <w:spacing w:after="0"/>
              <w:ind w:left="587" w:hanging="587"/>
            </w:pPr>
            <w:r w:rsidRPr="00CC74D5">
              <w:t>Original duly signed Omnibus Sworn Statement (OSS);</w:t>
            </w:r>
          </w:p>
          <w:p w14:paraId="7562AEC4" w14:textId="2A493AC0" w:rsidR="00FD2651" w:rsidRPr="00CC74D5" w:rsidRDefault="0043613A">
            <w:pPr>
              <w:pBdr>
                <w:top w:val="nil"/>
                <w:left w:val="nil"/>
                <w:bottom w:val="nil"/>
                <w:right w:val="nil"/>
                <w:between w:val="nil"/>
              </w:pBdr>
              <w:spacing w:after="0"/>
              <w:ind w:left="587"/>
              <w:rPr>
                <w:b/>
                <w:u w:val="single"/>
              </w:rPr>
            </w:pPr>
            <w:r w:rsidRPr="00CC74D5">
              <w:rPr>
                <w:b/>
              </w:rPr>
              <w:t>and</w:t>
            </w:r>
            <w:r w:rsidRPr="00CC74D5">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CC74D5">
              <w:t>.</w:t>
            </w:r>
          </w:p>
          <w:p w14:paraId="65D785F8" w14:textId="77777777" w:rsidR="00FD2651" w:rsidRPr="00CC74D5" w:rsidRDefault="00FD2651">
            <w:pPr>
              <w:pBdr>
                <w:top w:val="nil"/>
                <w:left w:val="nil"/>
                <w:bottom w:val="nil"/>
                <w:right w:val="nil"/>
                <w:between w:val="nil"/>
              </w:pBdr>
              <w:spacing w:after="0"/>
              <w:ind w:left="587"/>
            </w:pPr>
          </w:p>
        </w:tc>
      </w:tr>
      <w:tr w:rsidR="00CC74D5" w:rsidRPr="00CC74D5" w14:paraId="0BB246C1" w14:textId="77777777">
        <w:tc>
          <w:tcPr>
            <w:tcW w:w="9029" w:type="dxa"/>
            <w:gridSpan w:val="2"/>
          </w:tcPr>
          <w:p w14:paraId="39584DED" w14:textId="77777777" w:rsidR="00FD2651" w:rsidRPr="00CC74D5" w:rsidRDefault="0043613A">
            <w:pPr>
              <w:spacing w:after="0"/>
              <w:ind w:firstLine="426"/>
            </w:pPr>
            <w:r w:rsidRPr="00CC74D5">
              <w:rPr>
                <w:i/>
                <w:u w:val="single"/>
              </w:rPr>
              <w:t>Financial Documents</w:t>
            </w:r>
          </w:p>
        </w:tc>
      </w:tr>
      <w:tr w:rsidR="00CC74D5" w:rsidRPr="00CC74D5" w14:paraId="0400C27E" w14:textId="77777777">
        <w:tc>
          <w:tcPr>
            <w:tcW w:w="863" w:type="dxa"/>
          </w:tcPr>
          <w:p w14:paraId="515122CB"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0B0A6EE" w14:textId="77777777" w:rsidR="00FD2651" w:rsidRPr="00CC74D5" w:rsidRDefault="0043613A">
            <w:pPr>
              <w:numPr>
                <w:ilvl w:val="0"/>
                <w:numId w:val="27"/>
              </w:numPr>
              <w:spacing w:after="0"/>
              <w:ind w:left="557" w:hanging="557"/>
              <w:rPr>
                <w:u w:val="single"/>
              </w:rPr>
            </w:pPr>
            <w:r w:rsidRPr="00CC74D5">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CC74D5">
              <w:rPr>
                <w:b/>
                <w:u w:val="single"/>
              </w:rPr>
              <w:t>and</w:t>
            </w:r>
          </w:p>
        </w:tc>
      </w:tr>
      <w:tr w:rsidR="00CC74D5" w:rsidRPr="00CC74D5" w14:paraId="7D9C0D07" w14:textId="77777777">
        <w:tc>
          <w:tcPr>
            <w:tcW w:w="863" w:type="dxa"/>
          </w:tcPr>
          <w:p w14:paraId="2C3220E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A263D67" w14:textId="77777777" w:rsidR="00FD2651" w:rsidRPr="00CC74D5" w:rsidRDefault="0043613A">
            <w:pPr>
              <w:numPr>
                <w:ilvl w:val="0"/>
                <w:numId w:val="27"/>
              </w:numPr>
              <w:spacing w:after="0"/>
              <w:ind w:left="608" w:hanging="608"/>
            </w:pPr>
            <w:r w:rsidRPr="00CC74D5">
              <w:t xml:space="preserve">The prospective bidder’s computation of Net Financial Contracting Capacity (NFCC); </w:t>
            </w:r>
          </w:p>
          <w:p w14:paraId="480E6452" w14:textId="77777777" w:rsidR="00FD2651" w:rsidRPr="00CC74D5" w:rsidRDefault="0043613A">
            <w:pPr>
              <w:spacing w:after="0"/>
              <w:ind w:left="608"/>
              <w:rPr>
                <w:b/>
              </w:rPr>
            </w:pPr>
            <w:r w:rsidRPr="00CC74D5">
              <w:rPr>
                <w:b/>
                <w:u w:val="single"/>
              </w:rPr>
              <w:lastRenderedPageBreak/>
              <w:t>or</w:t>
            </w:r>
            <w:r w:rsidRPr="00CC74D5">
              <w:rPr>
                <w:b/>
              </w:rPr>
              <w:t xml:space="preserve"> </w:t>
            </w:r>
          </w:p>
          <w:p w14:paraId="698EDD78" w14:textId="77777777" w:rsidR="00FD2651" w:rsidRPr="00CC74D5" w:rsidRDefault="0012602E">
            <w:pPr>
              <w:spacing w:after="0"/>
              <w:ind w:left="608"/>
            </w:pPr>
            <w:r w:rsidRPr="00CC74D5">
              <w:t xml:space="preserve">A </w:t>
            </w:r>
            <w:r w:rsidR="0043613A" w:rsidRPr="00CC74D5">
              <w:t>committed Line of Credit from a Universal or Commercial Bank in lieu of its NFCC computation</w:t>
            </w:r>
            <w:r w:rsidR="00C65C29" w:rsidRPr="00CC74D5">
              <w:t>.</w:t>
            </w:r>
          </w:p>
          <w:p w14:paraId="6B2B77B3" w14:textId="140D9EB9" w:rsidR="00C65C29" w:rsidRPr="00CC74D5" w:rsidRDefault="00C65C29">
            <w:pPr>
              <w:spacing w:after="0"/>
              <w:ind w:left="608"/>
            </w:pPr>
          </w:p>
        </w:tc>
      </w:tr>
      <w:tr w:rsidR="00CC74D5" w:rsidRPr="00CC74D5" w14:paraId="0C7E89E6" w14:textId="77777777">
        <w:tc>
          <w:tcPr>
            <w:tcW w:w="9029" w:type="dxa"/>
            <w:gridSpan w:val="2"/>
          </w:tcPr>
          <w:p w14:paraId="66ACC13F" w14:textId="77777777" w:rsidR="00FD2651" w:rsidRPr="00CC74D5" w:rsidRDefault="0043613A">
            <w:pPr>
              <w:spacing w:after="0"/>
              <w:jc w:val="center"/>
            </w:pPr>
            <w:r w:rsidRPr="00CC74D5">
              <w:rPr>
                <w:b/>
                <w:i/>
              </w:rPr>
              <w:lastRenderedPageBreak/>
              <w:t>Class “B” Documents</w:t>
            </w:r>
          </w:p>
        </w:tc>
      </w:tr>
      <w:tr w:rsidR="00CC74D5" w:rsidRPr="00CC74D5" w14:paraId="62A029CE" w14:textId="77777777">
        <w:tc>
          <w:tcPr>
            <w:tcW w:w="863" w:type="dxa"/>
          </w:tcPr>
          <w:p w14:paraId="6D7CE14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ADAEE0E" w14:textId="77777777" w:rsidR="00FD2651" w:rsidRPr="00CC74D5" w:rsidRDefault="0043613A" w:rsidP="007E1B9E">
            <w:pPr>
              <w:numPr>
                <w:ilvl w:val="0"/>
                <w:numId w:val="27"/>
              </w:numPr>
              <w:spacing w:after="0"/>
              <w:ind w:left="608" w:hanging="608"/>
            </w:pPr>
            <w:r w:rsidRPr="00CC74D5">
              <w:t>If applicable, a duly signed joint venture agreement (JVA) in case the joint venture is already in existence;</w:t>
            </w:r>
          </w:p>
          <w:p w14:paraId="6BEB6EC4" w14:textId="77777777" w:rsidR="00FD2651" w:rsidRPr="00CC74D5" w:rsidRDefault="0043613A">
            <w:pPr>
              <w:spacing w:after="0"/>
              <w:ind w:left="610"/>
              <w:rPr>
                <w:b/>
                <w:u w:val="single"/>
              </w:rPr>
            </w:pPr>
            <w:r w:rsidRPr="00CC74D5">
              <w:rPr>
                <w:b/>
                <w:u w:val="single"/>
              </w:rPr>
              <w:t xml:space="preserve">or </w:t>
            </w:r>
          </w:p>
          <w:p w14:paraId="420553C2" w14:textId="77777777" w:rsidR="00FD2651" w:rsidRPr="00CC74D5" w:rsidRDefault="0043613A">
            <w:pPr>
              <w:spacing w:after="0"/>
              <w:ind w:left="587"/>
            </w:pPr>
            <w:r w:rsidRPr="00CC74D5">
              <w:t>duly notarized statements from all the potential joint venture partners stating that they will enter into and abide by the provisions of the JVA in the instance that the bid is successful.</w:t>
            </w:r>
          </w:p>
          <w:p w14:paraId="616B0B5F" w14:textId="77777777" w:rsidR="00FD2651" w:rsidRPr="00CC74D5"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CC74D5" w:rsidRPr="00CC74D5" w14:paraId="4F4CA911" w14:textId="77777777">
        <w:tc>
          <w:tcPr>
            <w:tcW w:w="9034" w:type="dxa"/>
            <w:gridSpan w:val="2"/>
          </w:tcPr>
          <w:p w14:paraId="040BAF31" w14:textId="77777777" w:rsidR="00FD2651" w:rsidRPr="00CC74D5" w:rsidRDefault="0043613A" w:rsidP="008053B0">
            <w:pPr>
              <w:widowControl w:val="0"/>
              <w:numPr>
                <w:ilvl w:val="0"/>
                <w:numId w:val="29"/>
              </w:numPr>
              <w:pBdr>
                <w:top w:val="nil"/>
                <w:left w:val="nil"/>
                <w:bottom w:val="nil"/>
                <w:right w:val="nil"/>
                <w:between w:val="nil"/>
              </w:pBdr>
              <w:spacing w:after="0"/>
              <w:ind w:right="632"/>
              <w:jc w:val="left"/>
              <w:rPr>
                <w:b/>
              </w:rPr>
            </w:pPr>
            <w:r w:rsidRPr="00CC74D5">
              <w:rPr>
                <w:b/>
              </w:rPr>
              <w:t>FINANCIAL COMPONENT ENVELOPE</w:t>
            </w:r>
          </w:p>
        </w:tc>
      </w:tr>
      <w:tr w:rsidR="00CC74D5" w:rsidRPr="00CC74D5" w14:paraId="61C5E82F" w14:textId="77777777">
        <w:tc>
          <w:tcPr>
            <w:tcW w:w="889" w:type="dxa"/>
          </w:tcPr>
          <w:p w14:paraId="4AFEC8D7"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2B6BCDE1"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 xml:space="preserve">Original of duly signed and accomplished Financial Bid Form; </w:t>
            </w:r>
            <w:r w:rsidRPr="00CC74D5">
              <w:rPr>
                <w:b/>
                <w:u w:val="single"/>
              </w:rPr>
              <w:t>and</w:t>
            </w:r>
          </w:p>
        </w:tc>
      </w:tr>
      <w:tr w:rsidR="00CC74D5" w:rsidRPr="00CC74D5" w14:paraId="3B62658B" w14:textId="77777777">
        <w:tc>
          <w:tcPr>
            <w:tcW w:w="889" w:type="dxa"/>
          </w:tcPr>
          <w:p w14:paraId="00693CCD"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604E4343"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Original of duly signed and accomplished Price Schedule(s).</w:t>
            </w:r>
          </w:p>
          <w:p w14:paraId="3577436C" w14:textId="77777777" w:rsidR="00FD2651" w:rsidRPr="00CC74D5"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099DA628" w14:textId="77777777" w:rsidTr="003A4305">
        <w:tc>
          <w:tcPr>
            <w:tcW w:w="9029" w:type="dxa"/>
            <w:gridSpan w:val="2"/>
          </w:tcPr>
          <w:p w14:paraId="70EB3002" w14:textId="77777777" w:rsidR="008053B0" w:rsidRPr="00CC74D5" w:rsidRDefault="008053B0" w:rsidP="003A4305">
            <w:pPr>
              <w:spacing w:after="0"/>
              <w:ind w:left="610" w:hanging="184"/>
              <w:rPr>
                <w:i/>
                <w:u w:val="single"/>
              </w:rPr>
            </w:pPr>
            <w:r w:rsidRPr="00CC74D5">
              <w:rPr>
                <w:i/>
                <w:u w:val="single"/>
              </w:rPr>
              <w:t>Other documentary requirements under RA No. 9184 (as applicable)</w:t>
            </w:r>
          </w:p>
        </w:tc>
      </w:tr>
      <w:tr w:rsidR="00CC74D5" w:rsidRPr="00CC74D5" w14:paraId="25AD08A6" w14:textId="77777777" w:rsidTr="003A4305">
        <w:tc>
          <w:tcPr>
            <w:tcW w:w="863" w:type="dxa"/>
          </w:tcPr>
          <w:p w14:paraId="7FFBEF85"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7F20BAD9"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rPr>
                <w:i/>
              </w:rPr>
              <w:t>[For foreign bidders claiming by reason of their country’s extension of reciprocal rights to Filipinos]</w:t>
            </w:r>
            <w:r w:rsidRPr="00CC74D5">
              <w:t xml:space="preserve"> Certification from the relevant government office of their country stating that Filipinos are allowed to participate in government procurement activities for the same item or product.</w:t>
            </w:r>
          </w:p>
        </w:tc>
      </w:tr>
      <w:tr w:rsidR="00CC74D5" w:rsidRPr="00CC74D5" w14:paraId="2A02F9E3" w14:textId="77777777" w:rsidTr="003A4305">
        <w:tc>
          <w:tcPr>
            <w:tcW w:w="863" w:type="dxa"/>
          </w:tcPr>
          <w:p w14:paraId="7A319ED8"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5CA7BCCD"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t>Certification from the DTI if the Bidder claims preference as a Domestic Bidder or Domestic Entity.</w:t>
            </w:r>
          </w:p>
        </w:tc>
      </w:tr>
    </w:tbl>
    <w:p w14:paraId="48DE6122" w14:textId="77777777" w:rsidR="00FD2651" w:rsidRPr="00CC74D5" w:rsidRDefault="00FD2651"/>
    <w:p w14:paraId="164134D0" w14:textId="77777777" w:rsidR="00FD2651" w:rsidRPr="00CC74D5" w:rsidRDefault="0043613A">
      <w:pPr>
        <w:jc w:val="center"/>
      </w:pPr>
      <w:r w:rsidRPr="00CC74D5">
        <w:br w:type="page"/>
      </w:r>
    </w:p>
    <w:p w14:paraId="5E93D2C6" w14:textId="09828BD0" w:rsidR="00FD2651" w:rsidRPr="00CC74D5" w:rsidRDefault="00B3091B">
      <w:pPr>
        <w:jc w:val="center"/>
      </w:pPr>
      <w:r w:rsidRPr="00CC74D5">
        <w:rPr>
          <w:rFonts w:ascii="Calibri" w:eastAsia="Calibri" w:hAnsi="Calibri" w:cs="Calibri"/>
          <w:noProof/>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9"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08/Y8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063215" w:rsidRDefault="00063215">
                      <w:pPr>
                        <w:jc w:val="left"/>
                        <w:textDirection w:val="btLr"/>
                      </w:pPr>
                    </w:p>
                  </w:txbxContent>
                </v:textbox>
                <w10:wrap anchorx="page" anchory="page"/>
              </v:rect>
            </w:pict>
          </mc:Fallback>
        </mc:AlternateContent>
      </w:r>
      <w:r w:rsidRPr="00CC74D5">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63215" w:rsidRDefault="00063215"/>
                        </w:txbxContent>
                      </wps:txbx>
                      <wps:bodyPr spcFirstLastPara="1" wrap="square" lIns="91425" tIns="91425" rIns="91425" bIns="91425" anchor="ctr" anchorCtr="0">
                        <a:noAutofit/>
                      </wps:bodyPr>
                    </wps:wsp>
                  </a:graphicData>
                </a:graphic>
              </wp:anchor>
            </w:drawing>
          </mc:Choice>
          <mc:Fallback>
            <w:pict>
              <v:rect w14:anchorId="6E67B2A7" id="Rectangle 11" o:spid="_x0000_s1030"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HM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Z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1X5xz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63215" w:rsidRDefault="00063215"/>
                  </w:txbxContent>
                </v:textbox>
                <w10:wrap anchorx="page" anchory="page"/>
              </v:rect>
            </w:pict>
          </mc:Fallback>
        </mc:AlternateContent>
      </w:r>
    </w:p>
    <w:p w14:paraId="6809CD25" w14:textId="77777777" w:rsidR="00FD2651" w:rsidRPr="00CC74D5" w:rsidRDefault="00FD2651"/>
    <w:p w14:paraId="5B0FEEC3" w14:textId="28380E1F" w:rsidR="00FD2651" w:rsidRPr="00CC74D5" w:rsidRDefault="0043613A">
      <w:pPr>
        <w:pBdr>
          <w:top w:val="nil"/>
          <w:left w:val="nil"/>
          <w:bottom w:val="nil"/>
          <w:right w:val="nil"/>
          <w:between w:val="nil"/>
        </w:pBdr>
        <w:rPr>
          <w:smallCaps/>
          <w:sz w:val="66"/>
          <w:szCs w:val="66"/>
        </w:rPr>
      </w:pPr>
      <w:r w:rsidRPr="00CC74D5">
        <w:rPr>
          <w:rFonts w:ascii="Calibri" w:eastAsia="Calibri" w:hAnsi="Calibri" w:cs="Calibri"/>
          <w:noProof/>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1"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qaBzE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63215" w:rsidRDefault="00063215">
                      <w:pPr>
                        <w:jc w:val="left"/>
                        <w:textDirection w:val="btLr"/>
                      </w:pPr>
                    </w:p>
                  </w:txbxContent>
                </v:textbox>
                <w10:wrap anchorx="page" anchory="page"/>
              </v:rect>
            </w:pict>
          </mc:Fallback>
        </mc:AlternateContent>
      </w:r>
      <w:r w:rsidRPr="00CC74D5">
        <w:rPr>
          <w:rFonts w:ascii="Calibri" w:eastAsia="Calibri" w:hAnsi="Calibri" w:cs="Calibri"/>
          <w:noProof/>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2"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BPcyMf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063215" w:rsidRDefault="00063215">
                      <w:pPr>
                        <w:jc w:val="left"/>
                        <w:textDirection w:val="btLr"/>
                      </w:pPr>
                    </w:p>
                  </w:txbxContent>
                </v:textbox>
                <w10:wrap anchorx="page" anchory="page"/>
              </v:rect>
            </w:pict>
          </mc:Fallback>
        </mc:AlternateContent>
      </w:r>
    </w:p>
    <w:p w14:paraId="0D47A561" w14:textId="77777777" w:rsidR="00FD2651" w:rsidRPr="00CC74D5" w:rsidRDefault="0043613A">
      <w:pPr>
        <w:jc w:val="center"/>
      </w:pPr>
      <w:r w:rsidRPr="00CC74D5">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Pr="00CC74D5" w:rsidRDefault="00B3091B" w:rsidP="00B3091B">
      <w:pPr>
        <w:jc w:val="left"/>
        <w:textDirection w:val="btLr"/>
      </w:pPr>
    </w:p>
    <w:p w14:paraId="10A03B5B" w14:textId="36EDA1BC" w:rsidR="00FD2651" w:rsidRPr="00CC74D5" w:rsidRDefault="00FD2651"/>
    <w:sectPr w:rsidR="00FD2651" w:rsidRPr="00CC74D5"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24297" w14:textId="77777777" w:rsidR="00E60200" w:rsidRDefault="00E60200">
      <w:r>
        <w:separator/>
      </w:r>
    </w:p>
  </w:endnote>
  <w:endnote w:type="continuationSeparator" w:id="0">
    <w:p w14:paraId="08AF98F9" w14:textId="77777777" w:rsidR="00E60200" w:rsidRDefault="00E60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6</w:t>
    </w:r>
    <w:r>
      <w:rPr>
        <w:sz w:val="20"/>
        <w:szCs w:val="20"/>
      </w:rPr>
      <w:fldChar w:fldCharType="end"/>
    </w:r>
  </w:p>
  <w:p w14:paraId="391E487E" w14:textId="77777777" w:rsidR="00063215" w:rsidRDefault="000632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18E3A0A"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9</w:t>
    </w:r>
    <w:r>
      <w:rPr>
        <w:sz w:val="20"/>
        <w:szCs w:val="20"/>
      </w:rPr>
      <w:fldChar w:fldCharType="end"/>
    </w:r>
  </w:p>
  <w:p w14:paraId="3507CCC3" w14:textId="77777777" w:rsidR="00063215" w:rsidRDefault="000632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11</w:t>
    </w:r>
    <w:r>
      <w:rPr>
        <w:sz w:val="20"/>
        <w:szCs w:val="20"/>
      </w:rPr>
      <w:fldChar w:fldCharType="end"/>
    </w:r>
  </w:p>
  <w:p w14:paraId="3D9BE2E7" w14:textId="77777777" w:rsidR="00063215" w:rsidRDefault="000632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19</w:t>
    </w:r>
    <w:r>
      <w:rPr>
        <w:sz w:val="20"/>
        <w:szCs w:val="20"/>
      </w:rPr>
      <w:fldChar w:fldCharType="end"/>
    </w:r>
  </w:p>
  <w:p w14:paraId="5B77DE3F" w14:textId="77777777" w:rsidR="00063215" w:rsidRDefault="0006321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21</w:t>
    </w:r>
    <w:r>
      <w:rPr>
        <w:sz w:val="20"/>
        <w:szCs w:val="20"/>
      </w:rPr>
      <w:fldChar w:fldCharType="end"/>
    </w:r>
  </w:p>
  <w:p w14:paraId="31F8D9CB" w14:textId="77777777" w:rsidR="00063215" w:rsidRDefault="000632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22</w:t>
    </w:r>
    <w:r>
      <w:rPr>
        <w:sz w:val="20"/>
        <w:szCs w:val="20"/>
      </w:rPr>
      <w:fldChar w:fldCharType="end"/>
    </w:r>
  </w:p>
  <w:p w14:paraId="3189E1AA" w14:textId="77777777" w:rsidR="00063215" w:rsidRDefault="0006321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63215" w:rsidRPr="00063BB9" w:rsidRDefault="0006321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C7946">
          <w:rPr>
            <w:noProof/>
            <w:sz w:val="20"/>
          </w:rPr>
          <w:t>26</w:t>
        </w:r>
        <w:r w:rsidRPr="00063BB9">
          <w:rPr>
            <w:noProof/>
            <w:sz w:val="20"/>
          </w:rPr>
          <w:fldChar w:fldCharType="end"/>
        </w:r>
      </w:p>
    </w:sdtContent>
  </w:sdt>
  <w:p w14:paraId="59D06E09" w14:textId="77777777" w:rsidR="00063215" w:rsidRDefault="0006321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34</w:t>
    </w:r>
    <w:r>
      <w:rPr>
        <w:sz w:val="20"/>
        <w:szCs w:val="20"/>
      </w:rPr>
      <w:fldChar w:fldCharType="end"/>
    </w:r>
  </w:p>
  <w:p w14:paraId="4582D84C" w14:textId="77777777" w:rsidR="00063215" w:rsidRDefault="000632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F4A3" w14:textId="77777777" w:rsidR="00E60200" w:rsidRDefault="00E60200">
      <w:r>
        <w:separator/>
      </w:r>
    </w:p>
  </w:footnote>
  <w:footnote w:type="continuationSeparator" w:id="0">
    <w:p w14:paraId="35EE8A42" w14:textId="77777777" w:rsidR="00E60200" w:rsidRDefault="00E60200">
      <w:r>
        <w:continuationSeparator/>
      </w:r>
    </w:p>
  </w:footnote>
  <w:footnote w:id="1">
    <w:p w14:paraId="3971C7CC" w14:textId="77777777" w:rsidR="00063215" w:rsidRPr="00F841B0" w:rsidRDefault="0006321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63215" w:rsidRDefault="0006321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63215" w:rsidRDefault="0006321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63215" w:rsidRDefault="0006321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63215" w:rsidRDefault="0006321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63215" w:rsidRDefault="0006321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63215" w:rsidRDefault="0006321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63215" w:rsidRDefault="0006321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63215" w:rsidRDefault="0006321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63215" w:rsidRDefault="0006321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63215" w:rsidRDefault="0006321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63215" w:rsidRDefault="0006321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63215" w:rsidRDefault="0006321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063215" w:rsidRDefault="0006321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063215" w:rsidRDefault="0006321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063215" w:rsidRDefault="0006321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63215" w:rsidRDefault="0006321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63215" w:rsidRDefault="0006321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63215" w:rsidRDefault="0006321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0"/>
  </w:num>
  <w:num w:numId="10">
    <w:abstractNumId w:val="39"/>
  </w:num>
  <w:num w:numId="11">
    <w:abstractNumId w:val="36"/>
  </w:num>
  <w:num w:numId="12">
    <w:abstractNumId w:val="5"/>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3"/>
  </w:num>
  <w:num w:numId="20">
    <w:abstractNumId w:val="10"/>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7"/>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57B"/>
    <w:rsid w:val="00014458"/>
    <w:rsid w:val="00061B49"/>
    <w:rsid w:val="00062919"/>
    <w:rsid w:val="00063215"/>
    <w:rsid w:val="00063BB9"/>
    <w:rsid w:val="000923E0"/>
    <w:rsid w:val="000F59FD"/>
    <w:rsid w:val="00102D4B"/>
    <w:rsid w:val="00110AAA"/>
    <w:rsid w:val="001202C8"/>
    <w:rsid w:val="00123DF0"/>
    <w:rsid w:val="0012602E"/>
    <w:rsid w:val="00131DD0"/>
    <w:rsid w:val="0013336A"/>
    <w:rsid w:val="001629A0"/>
    <w:rsid w:val="00167A6B"/>
    <w:rsid w:val="00175C3D"/>
    <w:rsid w:val="001760E6"/>
    <w:rsid w:val="001825FC"/>
    <w:rsid w:val="0019014E"/>
    <w:rsid w:val="001D1098"/>
    <w:rsid w:val="001D2769"/>
    <w:rsid w:val="001D6BD0"/>
    <w:rsid w:val="001E3680"/>
    <w:rsid w:val="0020117E"/>
    <w:rsid w:val="002055D5"/>
    <w:rsid w:val="0023105D"/>
    <w:rsid w:val="00236C2E"/>
    <w:rsid w:val="0025322C"/>
    <w:rsid w:val="0025789C"/>
    <w:rsid w:val="00271BF1"/>
    <w:rsid w:val="00275844"/>
    <w:rsid w:val="00295462"/>
    <w:rsid w:val="002A5E97"/>
    <w:rsid w:val="002B7F36"/>
    <w:rsid w:val="002C74C1"/>
    <w:rsid w:val="002E7805"/>
    <w:rsid w:val="002F0CC6"/>
    <w:rsid w:val="00300317"/>
    <w:rsid w:val="00355C73"/>
    <w:rsid w:val="00371136"/>
    <w:rsid w:val="003968AB"/>
    <w:rsid w:val="003A1CD2"/>
    <w:rsid w:val="003A4305"/>
    <w:rsid w:val="003A5C16"/>
    <w:rsid w:val="003A64D2"/>
    <w:rsid w:val="003B7518"/>
    <w:rsid w:val="003F22DE"/>
    <w:rsid w:val="003F27A5"/>
    <w:rsid w:val="00412246"/>
    <w:rsid w:val="004308C7"/>
    <w:rsid w:val="0043613A"/>
    <w:rsid w:val="00444995"/>
    <w:rsid w:val="004631BE"/>
    <w:rsid w:val="00466066"/>
    <w:rsid w:val="00466A4D"/>
    <w:rsid w:val="00467F8F"/>
    <w:rsid w:val="004700B4"/>
    <w:rsid w:val="004807E6"/>
    <w:rsid w:val="004B061C"/>
    <w:rsid w:val="004D4B17"/>
    <w:rsid w:val="00520083"/>
    <w:rsid w:val="0052030B"/>
    <w:rsid w:val="00526007"/>
    <w:rsid w:val="005415B1"/>
    <w:rsid w:val="00551978"/>
    <w:rsid w:val="005611F6"/>
    <w:rsid w:val="00561390"/>
    <w:rsid w:val="005A46E0"/>
    <w:rsid w:val="005F0805"/>
    <w:rsid w:val="005F085A"/>
    <w:rsid w:val="006073D7"/>
    <w:rsid w:val="00615D29"/>
    <w:rsid w:val="006341F5"/>
    <w:rsid w:val="00646B71"/>
    <w:rsid w:val="00656AC5"/>
    <w:rsid w:val="00661EF9"/>
    <w:rsid w:val="00662731"/>
    <w:rsid w:val="0066675E"/>
    <w:rsid w:val="006911FE"/>
    <w:rsid w:val="006A4BB0"/>
    <w:rsid w:val="006A4FC3"/>
    <w:rsid w:val="006D538B"/>
    <w:rsid w:val="006F38E0"/>
    <w:rsid w:val="00721429"/>
    <w:rsid w:val="00746FD4"/>
    <w:rsid w:val="00761128"/>
    <w:rsid w:val="007743AE"/>
    <w:rsid w:val="007A1741"/>
    <w:rsid w:val="007B7679"/>
    <w:rsid w:val="007C4F55"/>
    <w:rsid w:val="007C5FF7"/>
    <w:rsid w:val="007C7946"/>
    <w:rsid w:val="007D212D"/>
    <w:rsid w:val="007D4911"/>
    <w:rsid w:val="007E1B9E"/>
    <w:rsid w:val="008053B0"/>
    <w:rsid w:val="008124E6"/>
    <w:rsid w:val="00812C35"/>
    <w:rsid w:val="00813ECA"/>
    <w:rsid w:val="00823390"/>
    <w:rsid w:val="00826340"/>
    <w:rsid w:val="00846A97"/>
    <w:rsid w:val="008522BC"/>
    <w:rsid w:val="00874E86"/>
    <w:rsid w:val="008814D0"/>
    <w:rsid w:val="00881D1E"/>
    <w:rsid w:val="00887FC1"/>
    <w:rsid w:val="0089188A"/>
    <w:rsid w:val="008A42AD"/>
    <w:rsid w:val="008B6530"/>
    <w:rsid w:val="008E5A2A"/>
    <w:rsid w:val="008F4581"/>
    <w:rsid w:val="008F65FA"/>
    <w:rsid w:val="009248F0"/>
    <w:rsid w:val="0093174D"/>
    <w:rsid w:val="009361C3"/>
    <w:rsid w:val="0094795C"/>
    <w:rsid w:val="00954D2B"/>
    <w:rsid w:val="00955108"/>
    <w:rsid w:val="009577A4"/>
    <w:rsid w:val="009B10BC"/>
    <w:rsid w:val="009B6455"/>
    <w:rsid w:val="009C46A8"/>
    <w:rsid w:val="00A24D67"/>
    <w:rsid w:val="00A426AE"/>
    <w:rsid w:val="00A43171"/>
    <w:rsid w:val="00A6131E"/>
    <w:rsid w:val="00A92C0A"/>
    <w:rsid w:val="00AB2AA5"/>
    <w:rsid w:val="00AB5400"/>
    <w:rsid w:val="00AD1515"/>
    <w:rsid w:val="00AD372D"/>
    <w:rsid w:val="00B021C0"/>
    <w:rsid w:val="00B06472"/>
    <w:rsid w:val="00B11B50"/>
    <w:rsid w:val="00B12A47"/>
    <w:rsid w:val="00B3091B"/>
    <w:rsid w:val="00B54D19"/>
    <w:rsid w:val="00BA68BE"/>
    <w:rsid w:val="00BD5FF9"/>
    <w:rsid w:val="00C10363"/>
    <w:rsid w:val="00C24E89"/>
    <w:rsid w:val="00C33526"/>
    <w:rsid w:val="00C65C29"/>
    <w:rsid w:val="00C76EC9"/>
    <w:rsid w:val="00C8370F"/>
    <w:rsid w:val="00C90D69"/>
    <w:rsid w:val="00C91C1C"/>
    <w:rsid w:val="00C96DC6"/>
    <w:rsid w:val="00CB1F09"/>
    <w:rsid w:val="00CC74D5"/>
    <w:rsid w:val="00CD4345"/>
    <w:rsid w:val="00CF0C6A"/>
    <w:rsid w:val="00D208D6"/>
    <w:rsid w:val="00D3478D"/>
    <w:rsid w:val="00D55320"/>
    <w:rsid w:val="00D703FD"/>
    <w:rsid w:val="00D77A9A"/>
    <w:rsid w:val="00D854F5"/>
    <w:rsid w:val="00DF593E"/>
    <w:rsid w:val="00E0027E"/>
    <w:rsid w:val="00E60200"/>
    <w:rsid w:val="00E93BA4"/>
    <w:rsid w:val="00EA5A25"/>
    <w:rsid w:val="00EB3755"/>
    <w:rsid w:val="00EB4B88"/>
    <w:rsid w:val="00EC6346"/>
    <w:rsid w:val="00EE364A"/>
    <w:rsid w:val="00F25775"/>
    <w:rsid w:val="00F27743"/>
    <w:rsid w:val="00F314F4"/>
    <w:rsid w:val="00F33107"/>
    <w:rsid w:val="00F34680"/>
    <w:rsid w:val="00F50C66"/>
    <w:rsid w:val="00F57792"/>
    <w:rsid w:val="00F631F2"/>
    <w:rsid w:val="00F841B0"/>
    <w:rsid w:val="00F920B3"/>
    <w:rsid w:val="00F9556D"/>
    <w:rsid w:val="00FA08A0"/>
    <w:rsid w:val="00FB5F4A"/>
    <w:rsid w:val="00FD2651"/>
    <w:rsid w:val="00FD6128"/>
    <w:rsid w:val="00FE6A80"/>
    <w:rsid w:val="00FF6DF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96B121D5-064B-482F-8706-F8349411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character" w:customStyle="1" w:styleId="Bodytext5">
    <w:name w:val="Body text (5)"/>
    <w:basedOn w:val="DefaultParagraphFont"/>
    <w:rsid w:val="00615D29"/>
    <w:rPr>
      <w:rFonts w:ascii="Times New Roman" w:eastAsia="Times New Roman" w:hAnsi="Times New Roman" w:cs="Times New Roman"/>
      <w:b/>
      <w:bCs/>
      <w:i w:val="0"/>
      <w:iCs w:val="0"/>
      <w:smallCaps w:val="0"/>
      <w:strike w:val="0"/>
      <w:color w:val="000000"/>
      <w:spacing w:val="0"/>
      <w:w w:val="100"/>
      <w:position w:val="0"/>
      <w:sz w:val="31"/>
      <w:szCs w:val="31"/>
      <w:u w:val="none"/>
      <w:lang w:val="en-US"/>
    </w:rPr>
  </w:style>
  <w:style w:type="character" w:styleId="FollowedHyperlink">
    <w:name w:val="FollowedHyperlink"/>
    <w:basedOn w:val="DefaultParagraphFont"/>
    <w:uiPriority w:val="99"/>
    <w:semiHidden/>
    <w:unhideWhenUsed/>
    <w:rsid w:val="007C5FF7"/>
    <w:rPr>
      <w:color w:val="800080"/>
      <w:u w:val="single"/>
    </w:rPr>
  </w:style>
  <w:style w:type="paragraph" w:customStyle="1" w:styleId="xl72">
    <w:name w:val="xl72"/>
    <w:basedOn w:val="Normal"/>
    <w:rsid w:val="007C5FF7"/>
    <w:pPr>
      <w:spacing w:before="100" w:beforeAutospacing="1" w:after="100" w:afterAutospacing="1"/>
      <w:jc w:val="left"/>
      <w:textAlignment w:val="center"/>
    </w:pPr>
    <w:rPr>
      <w:rFonts w:ascii="Tahoma" w:hAnsi="Tahoma" w:cs="Tahoma"/>
      <w:lang w:val="en-PH"/>
    </w:rPr>
  </w:style>
  <w:style w:type="paragraph" w:customStyle="1" w:styleId="xl73">
    <w:name w:val="xl7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74">
    <w:name w:val="xl74"/>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75">
    <w:name w:val="xl75"/>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lang w:val="en-PH"/>
    </w:rPr>
  </w:style>
  <w:style w:type="paragraph" w:customStyle="1" w:styleId="xl76">
    <w:name w:val="xl76"/>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7">
    <w:name w:val="xl77"/>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8">
    <w:name w:val="xl78"/>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9">
    <w:name w:val="xl79"/>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80">
    <w:name w:val="xl80"/>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1">
    <w:name w:val="xl81"/>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2">
    <w:name w:val="xl82"/>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sz w:val="16"/>
      <w:szCs w:val="16"/>
      <w:lang w:val="en-PH"/>
    </w:rPr>
  </w:style>
  <w:style w:type="paragraph" w:customStyle="1" w:styleId="xl83">
    <w:name w:val="xl8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84">
    <w:name w:val="xl84"/>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b/>
      <w:bCs/>
      <w:sz w:val="22"/>
      <w:szCs w:val="22"/>
      <w:lang w:val="en-PH"/>
    </w:rPr>
  </w:style>
  <w:style w:type="table" w:styleId="TableGrid">
    <w:name w:val="Table Grid"/>
    <w:basedOn w:val="TableNormal"/>
    <w:uiPriority w:val="39"/>
    <w:rsid w:val="00924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48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1741">
      <w:bodyDiv w:val="1"/>
      <w:marLeft w:val="0"/>
      <w:marRight w:val="0"/>
      <w:marTop w:val="0"/>
      <w:marBottom w:val="0"/>
      <w:divBdr>
        <w:top w:val="none" w:sz="0" w:space="0" w:color="auto"/>
        <w:left w:val="none" w:sz="0" w:space="0" w:color="auto"/>
        <w:bottom w:val="none" w:sz="0" w:space="0" w:color="auto"/>
        <w:right w:val="none" w:sz="0" w:space="0" w:color="auto"/>
      </w:divBdr>
    </w:div>
    <w:div w:id="71585463">
      <w:bodyDiv w:val="1"/>
      <w:marLeft w:val="0"/>
      <w:marRight w:val="0"/>
      <w:marTop w:val="0"/>
      <w:marBottom w:val="0"/>
      <w:divBdr>
        <w:top w:val="none" w:sz="0" w:space="0" w:color="auto"/>
        <w:left w:val="none" w:sz="0" w:space="0" w:color="auto"/>
        <w:bottom w:val="none" w:sz="0" w:space="0" w:color="auto"/>
        <w:right w:val="none" w:sz="0" w:space="0" w:color="auto"/>
      </w:divBdr>
    </w:div>
    <w:div w:id="91514205">
      <w:bodyDiv w:val="1"/>
      <w:marLeft w:val="0"/>
      <w:marRight w:val="0"/>
      <w:marTop w:val="0"/>
      <w:marBottom w:val="0"/>
      <w:divBdr>
        <w:top w:val="none" w:sz="0" w:space="0" w:color="auto"/>
        <w:left w:val="none" w:sz="0" w:space="0" w:color="auto"/>
        <w:bottom w:val="none" w:sz="0" w:space="0" w:color="auto"/>
        <w:right w:val="none" w:sz="0" w:space="0" w:color="auto"/>
      </w:divBdr>
    </w:div>
    <w:div w:id="163016338">
      <w:bodyDiv w:val="1"/>
      <w:marLeft w:val="0"/>
      <w:marRight w:val="0"/>
      <w:marTop w:val="0"/>
      <w:marBottom w:val="0"/>
      <w:divBdr>
        <w:top w:val="none" w:sz="0" w:space="0" w:color="auto"/>
        <w:left w:val="none" w:sz="0" w:space="0" w:color="auto"/>
        <w:bottom w:val="none" w:sz="0" w:space="0" w:color="auto"/>
        <w:right w:val="none" w:sz="0" w:space="0" w:color="auto"/>
      </w:divBdr>
    </w:div>
    <w:div w:id="248271401">
      <w:bodyDiv w:val="1"/>
      <w:marLeft w:val="0"/>
      <w:marRight w:val="0"/>
      <w:marTop w:val="0"/>
      <w:marBottom w:val="0"/>
      <w:divBdr>
        <w:top w:val="none" w:sz="0" w:space="0" w:color="auto"/>
        <w:left w:val="none" w:sz="0" w:space="0" w:color="auto"/>
        <w:bottom w:val="none" w:sz="0" w:space="0" w:color="auto"/>
        <w:right w:val="none" w:sz="0" w:space="0" w:color="auto"/>
      </w:divBdr>
    </w:div>
    <w:div w:id="257251405">
      <w:bodyDiv w:val="1"/>
      <w:marLeft w:val="0"/>
      <w:marRight w:val="0"/>
      <w:marTop w:val="0"/>
      <w:marBottom w:val="0"/>
      <w:divBdr>
        <w:top w:val="none" w:sz="0" w:space="0" w:color="auto"/>
        <w:left w:val="none" w:sz="0" w:space="0" w:color="auto"/>
        <w:bottom w:val="none" w:sz="0" w:space="0" w:color="auto"/>
        <w:right w:val="none" w:sz="0" w:space="0" w:color="auto"/>
      </w:divBdr>
    </w:div>
    <w:div w:id="276841426">
      <w:bodyDiv w:val="1"/>
      <w:marLeft w:val="0"/>
      <w:marRight w:val="0"/>
      <w:marTop w:val="0"/>
      <w:marBottom w:val="0"/>
      <w:divBdr>
        <w:top w:val="none" w:sz="0" w:space="0" w:color="auto"/>
        <w:left w:val="none" w:sz="0" w:space="0" w:color="auto"/>
        <w:bottom w:val="none" w:sz="0" w:space="0" w:color="auto"/>
        <w:right w:val="none" w:sz="0" w:space="0" w:color="auto"/>
      </w:divBdr>
    </w:div>
    <w:div w:id="393044282">
      <w:bodyDiv w:val="1"/>
      <w:marLeft w:val="0"/>
      <w:marRight w:val="0"/>
      <w:marTop w:val="0"/>
      <w:marBottom w:val="0"/>
      <w:divBdr>
        <w:top w:val="none" w:sz="0" w:space="0" w:color="auto"/>
        <w:left w:val="none" w:sz="0" w:space="0" w:color="auto"/>
        <w:bottom w:val="none" w:sz="0" w:space="0" w:color="auto"/>
        <w:right w:val="none" w:sz="0" w:space="0" w:color="auto"/>
      </w:divBdr>
    </w:div>
    <w:div w:id="463739447">
      <w:bodyDiv w:val="1"/>
      <w:marLeft w:val="0"/>
      <w:marRight w:val="0"/>
      <w:marTop w:val="0"/>
      <w:marBottom w:val="0"/>
      <w:divBdr>
        <w:top w:val="none" w:sz="0" w:space="0" w:color="auto"/>
        <w:left w:val="none" w:sz="0" w:space="0" w:color="auto"/>
        <w:bottom w:val="none" w:sz="0" w:space="0" w:color="auto"/>
        <w:right w:val="none" w:sz="0" w:space="0" w:color="auto"/>
      </w:divBdr>
    </w:div>
    <w:div w:id="744491520">
      <w:bodyDiv w:val="1"/>
      <w:marLeft w:val="0"/>
      <w:marRight w:val="0"/>
      <w:marTop w:val="0"/>
      <w:marBottom w:val="0"/>
      <w:divBdr>
        <w:top w:val="none" w:sz="0" w:space="0" w:color="auto"/>
        <w:left w:val="none" w:sz="0" w:space="0" w:color="auto"/>
        <w:bottom w:val="none" w:sz="0" w:space="0" w:color="auto"/>
        <w:right w:val="none" w:sz="0" w:space="0" w:color="auto"/>
      </w:divBdr>
    </w:div>
    <w:div w:id="755638586">
      <w:bodyDiv w:val="1"/>
      <w:marLeft w:val="0"/>
      <w:marRight w:val="0"/>
      <w:marTop w:val="0"/>
      <w:marBottom w:val="0"/>
      <w:divBdr>
        <w:top w:val="none" w:sz="0" w:space="0" w:color="auto"/>
        <w:left w:val="none" w:sz="0" w:space="0" w:color="auto"/>
        <w:bottom w:val="none" w:sz="0" w:space="0" w:color="auto"/>
        <w:right w:val="none" w:sz="0" w:space="0" w:color="auto"/>
      </w:divBdr>
    </w:div>
    <w:div w:id="872886599">
      <w:bodyDiv w:val="1"/>
      <w:marLeft w:val="0"/>
      <w:marRight w:val="0"/>
      <w:marTop w:val="0"/>
      <w:marBottom w:val="0"/>
      <w:divBdr>
        <w:top w:val="none" w:sz="0" w:space="0" w:color="auto"/>
        <w:left w:val="none" w:sz="0" w:space="0" w:color="auto"/>
        <w:bottom w:val="none" w:sz="0" w:space="0" w:color="auto"/>
        <w:right w:val="none" w:sz="0" w:space="0" w:color="auto"/>
      </w:divBdr>
    </w:div>
    <w:div w:id="894505490">
      <w:bodyDiv w:val="1"/>
      <w:marLeft w:val="0"/>
      <w:marRight w:val="0"/>
      <w:marTop w:val="0"/>
      <w:marBottom w:val="0"/>
      <w:divBdr>
        <w:top w:val="none" w:sz="0" w:space="0" w:color="auto"/>
        <w:left w:val="none" w:sz="0" w:space="0" w:color="auto"/>
        <w:bottom w:val="none" w:sz="0" w:space="0" w:color="auto"/>
        <w:right w:val="none" w:sz="0" w:space="0" w:color="auto"/>
      </w:divBdr>
    </w:div>
    <w:div w:id="912735513">
      <w:bodyDiv w:val="1"/>
      <w:marLeft w:val="0"/>
      <w:marRight w:val="0"/>
      <w:marTop w:val="0"/>
      <w:marBottom w:val="0"/>
      <w:divBdr>
        <w:top w:val="none" w:sz="0" w:space="0" w:color="auto"/>
        <w:left w:val="none" w:sz="0" w:space="0" w:color="auto"/>
        <w:bottom w:val="none" w:sz="0" w:space="0" w:color="auto"/>
        <w:right w:val="none" w:sz="0" w:space="0" w:color="auto"/>
      </w:divBdr>
    </w:div>
    <w:div w:id="1073242118">
      <w:bodyDiv w:val="1"/>
      <w:marLeft w:val="0"/>
      <w:marRight w:val="0"/>
      <w:marTop w:val="0"/>
      <w:marBottom w:val="0"/>
      <w:divBdr>
        <w:top w:val="none" w:sz="0" w:space="0" w:color="auto"/>
        <w:left w:val="none" w:sz="0" w:space="0" w:color="auto"/>
        <w:bottom w:val="none" w:sz="0" w:space="0" w:color="auto"/>
        <w:right w:val="none" w:sz="0" w:space="0" w:color="auto"/>
      </w:divBdr>
    </w:div>
    <w:div w:id="1103764860">
      <w:bodyDiv w:val="1"/>
      <w:marLeft w:val="0"/>
      <w:marRight w:val="0"/>
      <w:marTop w:val="0"/>
      <w:marBottom w:val="0"/>
      <w:divBdr>
        <w:top w:val="none" w:sz="0" w:space="0" w:color="auto"/>
        <w:left w:val="none" w:sz="0" w:space="0" w:color="auto"/>
        <w:bottom w:val="none" w:sz="0" w:space="0" w:color="auto"/>
        <w:right w:val="none" w:sz="0" w:space="0" w:color="auto"/>
      </w:divBdr>
    </w:div>
    <w:div w:id="1115901371">
      <w:bodyDiv w:val="1"/>
      <w:marLeft w:val="0"/>
      <w:marRight w:val="0"/>
      <w:marTop w:val="0"/>
      <w:marBottom w:val="0"/>
      <w:divBdr>
        <w:top w:val="none" w:sz="0" w:space="0" w:color="auto"/>
        <w:left w:val="none" w:sz="0" w:space="0" w:color="auto"/>
        <w:bottom w:val="none" w:sz="0" w:space="0" w:color="auto"/>
        <w:right w:val="none" w:sz="0" w:space="0" w:color="auto"/>
      </w:divBdr>
    </w:div>
    <w:div w:id="1209099694">
      <w:bodyDiv w:val="1"/>
      <w:marLeft w:val="0"/>
      <w:marRight w:val="0"/>
      <w:marTop w:val="0"/>
      <w:marBottom w:val="0"/>
      <w:divBdr>
        <w:top w:val="none" w:sz="0" w:space="0" w:color="auto"/>
        <w:left w:val="none" w:sz="0" w:space="0" w:color="auto"/>
        <w:bottom w:val="none" w:sz="0" w:space="0" w:color="auto"/>
        <w:right w:val="none" w:sz="0" w:space="0" w:color="auto"/>
      </w:divBdr>
    </w:div>
    <w:div w:id="1314601630">
      <w:bodyDiv w:val="1"/>
      <w:marLeft w:val="0"/>
      <w:marRight w:val="0"/>
      <w:marTop w:val="0"/>
      <w:marBottom w:val="0"/>
      <w:divBdr>
        <w:top w:val="none" w:sz="0" w:space="0" w:color="auto"/>
        <w:left w:val="none" w:sz="0" w:space="0" w:color="auto"/>
        <w:bottom w:val="none" w:sz="0" w:space="0" w:color="auto"/>
        <w:right w:val="none" w:sz="0" w:space="0" w:color="auto"/>
      </w:divBdr>
    </w:div>
    <w:div w:id="1373001625">
      <w:bodyDiv w:val="1"/>
      <w:marLeft w:val="0"/>
      <w:marRight w:val="0"/>
      <w:marTop w:val="0"/>
      <w:marBottom w:val="0"/>
      <w:divBdr>
        <w:top w:val="none" w:sz="0" w:space="0" w:color="auto"/>
        <w:left w:val="none" w:sz="0" w:space="0" w:color="auto"/>
        <w:bottom w:val="none" w:sz="0" w:space="0" w:color="auto"/>
        <w:right w:val="none" w:sz="0" w:space="0" w:color="auto"/>
      </w:divBdr>
    </w:div>
    <w:div w:id="1415321730">
      <w:bodyDiv w:val="1"/>
      <w:marLeft w:val="0"/>
      <w:marRight w:val="0"/>
      <w:marTop w:val="0"/>
      <w:marBottom w:val="0"/>
      <w:divBdr>
        <w:top w:val="none" w:sz="0" w:space="0" w:color="auto"/>
        <w:left w:val="none" w:sz="0" w:space="0" w:color="auto"/>
        <w:bottom w:val="none" w:sz="0" w:space="0" w:color="auto"/>
        <w:right w:val="none" w:sz="0" w:space="0" w:color="auto"/>
      </w:divBdr>
    </w:div>
    <w:div w:id="1514951856">
      <w:bodyDiv w:val="1"/>
      <w:marLeft w:val="0"/>
      <w:marRight w:val="0"/>
      <w:marTop w:val="0"/>
      <w:marBottom w:val="0"/>
      <w:divBdr>
        <w:top w:val="none" w:sz="0" w:space="0" w:color="auto"/>
        <w:left w:val="none" w:sz="0" w:space="0" w:color="auto"/>
        <w:bottom w:val="none" w:sz="0" w:space="0" w:color="auto"/>
        <w:right w:val="none" w:sz="0" w:space="0" w:color="auto"/>
      </w:divBdr>
    </w:div>
    <w:div w:id="1528913179">
      <w:bodyDiv w:val="1"/>
      <w:marLeft w:val="0"/>
      <w:marRight w:val="0"/>
      <w:marTop w:val="0"/>
      <w:marBottom w:val="0"/>
      <w:divBdr>
        <w:top w:val="none" w:sz="0" w:space="0" w:color="auto"/>
        <w:left w:val="none" w:sz="0" w:space="0" w:color="auto"/>
        <w:bottom w:val="none" w:sz="0" w:space="0" w:color="auto"/>
        <w:right w:val="none" w:sz="0" w:space="0" w:color="auto"/>
      </w:divBdr>
    </w:div>
    <w:div w:id="1588996669">
      <w:bodyDiv w:val="1"/>
      <w:marLeft w:val="0"/>
      <w:marRight w:val="0"/>
      <w:marTop w:val="0"/>
      <w:marBottom w:val="0"/>
      <w:divBdr>
        <w:top w:val="none" w:sz="0" w:space="0" w:color="auto"/>
        <w:left w:val="none" w:sz="0" w:space="0" w:color="auto"/>
        <w:bottom w:val="none" w:sz="0" w:space="0" w:color="auto"/>
        <w:right w:val="none" w:sz="0" w:space="0" w:color="auto"/>
      </w:divBdr>
    </w:div>
    <w:div w:id="1680548397">
      <w:bodyDiv w:val="1"/>
      <w:marLeft w:val="0"/>
      <w:marRight w:val="0"/>
      <w:marTop w:val="0"/>
      <w:marBottom w:val="0"/>
      <w:divBdr>
        <w:top w:val="none" w:sz="0" w:space="0" w:color="auto"/>
        <w:left w:val="none" w:sz="0" w:space="0" w:color="auto"/>
        <w:bottom w:val="none" w:sz="0" w:space="0" w:color="auto"/>
        <w:right w:val="none" w:sz="0" w:space="0" w:color="auto"/>
      </w:divBdr>
    </w:div>
    <w:div w:id="1708144219">
      <w:bodyDiv w:val="1"/>
      <w:marLeft w:val="0"/>
      <w:marRight w:val="0"/>
      <w:marTop w:val="0"/>
      <w:marBottom w:val="0"/>
      <w:divBdr>
        <w:top w:val="none" w:sz="0" w:space="0" w:color="auto"/>
        <w:left w:val="none" w:sz="0" w:space="0" w:color="auto"/>
        <w:bottom w:val="none" w:sz="0" w:space="0" w:color="auto"/>
        <w:right w:val="none" w:sz="0" w:space="0" w:color="auto"/>
      </w:divBdr>
    </w:div>
    <w:div w:id="1872917755">
      <w:bodyDiv w:val="1"/>
      <w:marLeft w:val="0"/>
      <w:marRight w:val="0"/>
      <w:marTop w:val="0"/>
      <w:marBottom w:val="0"/>
      <w:divBdr>
        <w:top w:val="none" w:sz="0" w:space="0" w:color="auto"/>
        <w:left w:val="none" w:sz="0" w:space="0" w:color="auto"/>
        <w:bottom w:val="none" w:sz="0" w:space="0" w:color="auto"/>
        <w:right w:val="none" w:sz="0" w:space="0" w:color="auto"/>
      </w:divBdr>
    </w:div>
    <w:div w:id="1883322387">
      <w:bodyDiv w:val="1"/>
      <w:marLeft w:val="0"/>
      <w:marRight w:val="0"/>
      <w:marTop w:val="0"/>
      <w:marBottom w:val="0"/>
      <w:divBdr>
        <w:top w:val="none" w:sz="0" w:space="0" w:color="auto"/>
        <w:left w:val="none" w:sz="0" w:space="0" w:color="auto"/>
        <w:bottom w:val="none" w:sz="0" w:space="0" w:color="auto"/>
        <w:right w:val="none" w:sz="0" w:space="0" w:color="auto"/>
      </w:divBdr>
    </w:div>
    <w:div w:id="1917933456">
      <w:bodyDiv w:val="1"/>
      <w:marLeft w:val="0"/>
      <w:marRight w:val="0"/>
      <w:marTop w:val="0"/>
      <w:marBottom w:val="0"/>
      <w:divBdr>
        <w:top w:val="none" w:sz="0" w:space="0" w:color="auto"/>
        <w:left w:val="none" w:sz="0" w:space="0" w:color="auto"/>
        <w:bottom w:val="none" w:sz="0" w:space="0" w:color="auto"/>
        <w:right w:val="none" w:sz="0" w:space="0" w:color="auto"/>
      </w:divBdr>
    </w:div>
    <w:div w:id="1959870165">
      <w:bodyDiv w:val="1"/>
      <w:marLeft w:val="0"/>
      <w:marRight w:val="0"/>
      <w:marTop w:val="0"/>
      <w:marBottom w:val="0"/>
      <w:divBdr>
        <w:top w:val="none" w:sz="0" w:space="0" w:color="auto"/>
        <w:left w:val="none" w:sz="0" w:space="0" w:color="auto"/>
        <w:bottom w:val="none" w:sz="0" w:space="0" w:color="auto"/>
        <w:right w:val="none" w:sz="0" w:space="0" w:color="auto"/>
      </w:divBdr>
    </w:div>
    <w:div w:id="2052917394">
      <w:bodyDiv w:val="1"/>
      <w:marLeft w:val="0"/>
      <w:marRight w:val="0"/>
      <w:marTop w:val="0"/>
      <w:marBottom w:val="0"/>
      <w:divBdr>
        <w:top w:val="none" w:sz="0" w:space="0" w:color="auto"/>
        <w:left w:val="none" w:sz="0" w:space="0" w:color="auto"/>
        <w:bottom w:val="none" w:sz="0" w:space="0" w:color="auto"/>
        <w:right w:val="none" w:sz="0" w:space="0" w:color="auto"/>
      </w:divBdr>
    </w:div>
    <w:div w:id="2107193818">
      <w:bodyDiv w:val="1"/>
      <w:marLeft w:val="0"/>
      <w:marRight w:val="0"/>
      <w:marTop w:val="0"/>
      <w:marBottom w:val="0"/>
      <w:divBdr>
        <w:top w:val="none" w:sz="0" w:space="0" w:color="auto"/>
        <w:left w:val="none" w:sz="0" w:space="0" w:color="auto"/>
        <w:bottom w:val="none" w:sz="0" w:space="0" w:color="auto"/>
        <w:right w:val="none" w:sz="0" w:space="0" w:color="auto"/>
      </w:divBdr>
    </w:div>
    <w:div w:id="2121799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valdez.roy@dpwh.gov.ph"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pal3rddeobacsec@gmail.com" TargetMode="Externa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8.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3D3ABC8-30D3-4558-8184-7B38E4EF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8909</Words>
  <Characters>50785</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Palanca, Alma P.</cp:lastModifiedBy>
  <cp:revision>4</cp:revision>
  <cp:lastPrinted>2024-11-27T05:29:00Z</cp:lastPrinted>
  <dcterms:created xsi:type="dcterms:W3CDTF">2024-11-27T05:29:00Z</dcterms:created>
  <dcterms:modified xsi:type="dcterms:W3CDTF">2024-11-27T05:29:00Z</dcterms:modified>
</cp:coreProperties>
</file>